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E936" w14:textId="1BBFA9E1" w:rsidR="0024218C" w:rsidRDefault="001A1F66" w:rsidP="001A1F66">
      <w:pPr>
        <w:spacing w:after="0"/>
        <w:rPr>
          <w:rFonts w:ascii="Papyrus" w:hAnsi="Papyrus"/>
          <w:b/>
          <w:sz w:val="32"/>
          <w:szCs w:val="32"/>
          <w:u w:val="single"/>
          <w:lang w:val="es-ES"/>
        </w:rPr>
      </w:pPr>
      <w:r w:rsidRPr="001A1F66">
        <w:rPr>
          <w:rFonts w:ascii="Papyrus" w:hAnsi="Papyrus"/>
          <w:b/>
          <w:sz w:val="32"/>
          <w:szCs w:val="32"/>
          <w:lang w:val="es-ES"/>
        </w:rPr>
        <w:t xml:space="preserve">                      </w:t>
      </w:r>
      <w:r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  <w:r w:rsidR="00DE6046" w:rsidRPr="00DE6046">
        <w:rPr>
          <w:rFonts w:ascii="Papyrus" w:hAnsi="Papyrus"/>
          <w:b/>
          <w:sz w:val="32"/>
          <w:szCs w:val="32"/>
          <w:u w:val="single"/>
          <w:lang w:val="es-ES"/>
        </w:rPr>
        <w:t xml:space="preserve">El </w:t>
      </w:r>
      <w:r w:rsidR="00E93138">
        <w:rPr>
          <w:rFonts w:ascii="Papyrus" w:hAnsi="Papyrus"/>
          <w:b/>
          <w:sz w:val="32"/>
          <w:szCs w:val="32"/>
          <w:u w:val="single"/>
          <w:lang w:val="es-ES"/>
        </w:rPr>
        <w:tab/>
        <w:t>c</w:t>
      </w:r>
      <w:r w:rsidR="00E93138" w:rsidRPr="00E93138">
        <w:rPr>
          <w:rFonts w:ascii="Papyrus" w:hAnsi="Papyrus"/>
          <w:b/>
          <w:sz w:val="32"/>
          <w:szCs w:val="32"/>
          <w:u w:val="single"/>
          <w:lang w:val="es-ES"/>
        </w:rPr>
        <w:t>uidado y respeto por las cosas personales y ajenas</w:t>
      </w:r>
    </w:p>
    <w:p w14:paraId="532390E9" w14:textId="179CDE43" w:rsidR="009D40EF" w:rsidRPr="00C7723A" w:rsidRDefault="00034925" w:rsidP="006219EF">
      <w:pPr>
        <w:rPr>
          <w:rFonts w:ascii="Arial" w:hAnsi="Arial" w:cs="Arial"/>
        </w:rPr>
      </w:pPr>
      <w:r w:rsidRPr="001A1F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1D0F6251" wp14:editId="1965A406">
                <wp:simplePos x="0" y="0"/>
                <wp:positionH relativeFrom="page">
                  <wp:posOffset>6489700</wp:posOffset>
                </wp:positionH>
                <wp:positionV relativeFrom="margin">
                  <wp:posOffset>936625</wp:posOffset>
                </wp:positionV>
                <wp:extent cx="1201420" cy="5989320"/>
                <wp:effectExtent l="0" t="0" r="0" b="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598932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E0C8C" w14:textId="77777777" w:rsidR="001A1F66" w:rsidRDefault="001A1F66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32742336" w14:textId="77777777" w:rsidR="001A1F66" w:rsidRPr="001A1F66" w:rsidRDefault="001A1F66" w:rsidP="001A1F6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44546A" w:themeColor="text2"/>
                              </w:rPr>
                            </w:pPr>
                            <w:r w:rsidRPr="001A1F6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 xml:space="preserve">“Quítense de vosotros toda amargura, enojo, ira, gritería y maledicencia, y toda malicia. </w:t>
                            </w:r>
                          </w:p>
                          <w:p w14:paraId="2C77ABFB" w14:textId="77777777" w:rsidR="001A1F66" w:rsidRDefault="001A1F66" w:rsidP="001A1F6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1A1F66"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Antes sed benignos unos con otros, misericordiosos, perdonándoos unos a otros, como Dios también o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</w:rPr>
                              <w:t>s perdonó a vosotros en Cristo”</w:t>
                            </w:r>
                          </w:p>
                          <w:p w14:paraId="060D7C1A" w14:textId="77777777" w:rsidR="001A1F66" w:rsidRDefault="001A1F66" w:rsidP="00EF7BB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Efesios 4:31-31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6251" id="Recortar rectángulo de esquina sencilla 3" o:spid="_x0000_s1026" style="position:absolute;margin-left:511pt;margin-top:73.75pt;width:94.6pt;height:471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201420,5989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" adj="-11796480,,5400" path="m,l1001179,r200241,200241l1201420,5989320,,598932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01179,0;1201420,200241;1201420,5989320;0,5989320;0,0" o:connectangles="0,0,0,0,0,0" textboxrect="0,0,1201420,5989320"/>
                <v:textbox inset="18pt,7.2pt,0,7.2pt">
                  <w:txbxContent>
                    <w:p w14:paraId="473E0C8C" w14:textId="77777777" w:rsidR="001A1F66" w:rsidRDefault="001A1F66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32742336" w14:textId="77777777" w:rsidR="001A1F66" w:rsidRPr="001A1F66" w:rsidRDefault="001A1F66" w:rsidP="001A1F66">
                      <w:pPr>
                        <w:spacing w:line="276" w:lineRule="auto"/>
                        <w:rPr>
                          <w:rFonts w:ascii="Arial" w:hAnsi="Arial" w:cs="Arial"/>
                          <w:color w:val="44546A" w:themeColor="text2"/>
                        </w:rPr>
                      </w:pPr>
                      <w:r w:rsidRPr="001A1F66">
                        <w:rPr>
                          <w:rFonts w:ascii="Arial" w:hAnsi="Arial" w:cs="Arial"/>
                          <w:color w:val="44546A" w:themeColor="text2"/>
                        </w:rPr>
                        <w:t xml:space="preserve">“Quítense de vosotros toda amargura, enojo, ira, gritería y maledicencia, y toda malicia. </w:t>
                      </w:r>
                    </w:p>
                    <w:p w14:paraId="2C77ABFB" w14:textId="77777777" w:rsidR="001A1F66" w:rsidRDefault="001A1F66" w:rsidP="001A1F66">
                      <w:pPr>
                        <w:spacing w:line="276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1A1F66">
                        <w:rPr>
                          <w:rFonts w:ascii="Arial" w:hAnsi="Arial" w:cs="Arial"/>
                          <w:color w:val="44546A" w:themeColor="text2"/>
                        </w:rPr>
                        <w:t>Antes sed benignos unos con otros, misericordiosos, perdonándoos unos a otros, como Dios también o</w:t>
                      </w:r>
                      <w:r>
                        <w:rPr>
                          <w:rFonts w:ascii="Arial" w:hAnsi="Arial" w:cs="Arial"/>
                          <w:color w:val="44546A" w:themeColor="text2"/>
                        </w:rPr>
                        <w:t>s perdonó a vosotros en Cristo”</w:t>
                      </w:r>
                    </w:p>
                    <w:p w14:paraId="060D7C1A" w14:textId="77777777" w:rsidR="001A1F66" w:rsidRDefault="001A1F66" w:rsidP="00EF7BB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Efesios 4:31-31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D40EF">
        <w:rPr>
          <w:rFonts w:ascii="Arial" w:hAnsi="Arial" w:cs="Arial"/>
        </w:rPr>
        <w:t>O</w:t>
      </w:r>
      <w:r w:rsidR="006219EF">
        <w:rPr>
          <w:rFonts w:ascii="Arial" w:hAnsi="Arial" w:cs="Arial"/>
        </w:rPr>
        <w:t>A</w:t>
      </w:r>
      <w:r w:rsidR="006219EF" w:rsidRPr="006219EF">
        <w:rPr>
          <w:rFonts w:ascii="Arial" w:hAnsi="Arial" w:cs="Arial"/>
        </w:rPr>
        <w:t>2</w:t>
      </w:r>
      <w:r w:rsidR="006219EF">
        <w:rPr>
          <w:rFonts w:ascii="Arial" w:hAnsi="Arial" w:cs="Arial"/>
        </w:rPr>
        <w:t>:</w:t>
      </w:r>
      <w:r w:rsidR="006219EF" w:rsidRPr="006219EF">
        <w:rPr>
          <w:rFonts w:ascii="Arial" w:hAnsi="Arial" w:cs="Arial"/>
        </w:rPr>
        <w:t xml:space="preserve"> Aceptar la</w:t>
      </w:r>
      <w:r w:rsidR="006219EF">
        <w:rPr>
          <w:rFonts w:ascii="Arial" w:hAnsi="Arial" w:cs="Arial"/>
        </w:rPr>
        <w:t xml:space="preserve"> Biblia como única regla de fe y conducta (valores sociales </w:t>
      </w:r>
      <w:r w:rsidR="006219EF" w:rsidRPr="006219EF">
        <w:rPr>
          <w:rFonts w:ascii="Arial" w:hAnsi="Arial" w:cs="Arial"/>
        </w:rPr>
        <w:t>y permanentes)</w:t>
      </w:r>
      <w:r w:rsidR="009D40EF" w:rsidRPr="00C7723A">
        <w:rPr>
          <w:rFonts w:ascii="Arial" w:hAnsi="Arial" w:cs="Arial"/>
        </w:rPr>
        <w:t xml:space="preserve"> </w:t>
      </w:r>
    </w:p>
    <w:p w14:paraId="167B21C0" w14:textId="7C5302BC" w:rsidR="006219EF" w:rsidRDefault="00DE6046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40EF" w:rsidRPr="00C7723A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 xml:space="preserve"> </w:t>
      </w:r>
      <w:r w:rsidRPr="00DE6046">
        <w:rPr>
          <w:rFonts w:ascii="Arial" w:hAnsi="Arial" w:cs="Arial"/>
          <w:sz w:val="20"/>
          <w:szCs w:val="20"/>
        </w:rPr>
        <w:t>Los valores permanentes que contiene para el cristiano, la Santa Biblia.</w:t>
      </w:r>
      <w:r w:rsidR="009D40EF" w:rsidRPr="00C7723A">
        <w:rPr>
          <w:rFonts w:ascii="Arial" w:hAnsi="Arial" w:cs="Arial"/>
          <w:sz w:val="20"/>
          <w:szCs w:val="20"/>
        </w:rPr>
        <w:t xml:space="preserve"> </w:t>
      </w:r>
    </w:p>
    <w:p w14:paraId="02C2D440" w14:textId="2BE7EC40" w:rsidR="00160E66" w:rsidRPr="007E251E" w:rsidRDefault="007E251E" w:rsidP="007E251E">
      <w:pPr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Versículos d </w:t>
      </w:r>
      <w:proofErr w:type="spellStart"/>
      <w:r>
        <w:rPr>
          <w:rFonts w:ascii="Book Antiqua" w:hAnsi="Book Antiqua"/>
          <w:sz w:val="20"/>
          <w:szCs w:val="20"/>
        </w:rPr>
        <w:t>eapoyo</w:t>
      </w:r>
      <w:proofErr w:type="spellEnd"/>
      <w:r>
        <w:rPr>
          <w:rFonts w:ascii="Book Antiqua" w:hAnsi="Book Antiqua"/>
          <w:sz w:val="20"/>
          <w:szCs w:val="20"/>
        </w:rPr>
        <w:t xml:space="preserve">: </w:t>
      </w:r>
      <w:proofErr w:type="spellStart"/>
      <w:r w:rsidR="00E93138">
        <w:rPr>
          <w:rFonts w:ascii="Book Antiqua" w:hAnsi="Book Antiqua"/>
          <w:sz w:val="20"/>
          <w:szCs w:val="20"/>
        </w:rPr>
        <w:t>Lv</w:t>
      </w:r>
      <w:proofErr w:type="spellEnd"/>
      <w:r w:rsidR="00E93138">
        <w:rPr>
          <w:rFonts w:ascii="Book Antiqua" w:hAnsi="Book Antiqua"/>
          <w:sz w:val="20"/>
          <w:szCs w:val="20"/>
        </w:rPr>
        <w:t xml:space="preserve">. 19:11, 12, 13, 18, 36 / Gal. 6:9,10 / </w:t>
      </w:r>
      <w:r w:rsidR="00E93138" w:rsidRPr="008D3D31">
        <w:rPr>
          <w:rFonts w:ascii="Book Antiqua" w:hAnsi="Book Antiqua"/>
          <w:sz w:val="20"/>
          <w:szCs w:val="20"/>
        </w:rPr>
        <w:t>Ef. 4:31,32</w:t>
      </w:r>
      <w:r w:rsidR="00E93138">
        <w:rPr>
          <w:rFonts w:ascii="Book Antiqua" w:hAnsi="Book Antiqua"/>
          <w:sz w:val="20"/>
          <w:szCs w:val="20"/>
        </w:rPr>
        <w:t xml:space="preserve"> / </w:t>
      </w:r>
      <w:r w:rsidR="00E93138" w:rsidRPr="008D3D31">
        <w:rPr>
          <w:rFonts w:ascii="Book Antiqua" w:hAnsi="Book Antiqua"/>
          <w:sz w:val="20"/>
          <w:szCs w:val="20"/>
        </w:rPr>
        <w:t xml:space="preserve">2da </w:t>
      </w:r>
      <w:proofErr w:type="spellStart"/>
      <w:r w:rsidR="00E93138" w:rsidRPr="008D3D31">
        <w:rPr>
          <w:rFonts w:ascii="Book Antiqua" w:hAnsi="Book Antiqua"/>
          <w:sz w:val="20"/>
          <w:szCs w:val="20"/>
        </w:rPr>
        <w:t>Ts</w:t>
      </w:r>
      <w:proofErr w:type="spellEnd"/>
      <w:r w:rsidR="00E93138" w:rsidRPr="008D3D31">
        <w:rPr>
          <w:rFonts w:ascii="Book Antiqua" w:hAnsi="Book Antiqua"/>
          <w:sz w:val="20"/>
          <w:szCs w:val="20"/>
        </w:rPr>
        <w:t xml:space="preserve"> 3:10-13</w:t>
      </w:r>
      <w:r w:rsidR="00E93138">
        <w:rPr>
          <w:rFonts w:ascii="Book Antiqua" w:hAnsi="Book Antiqua"/>
          <w:sz w:val="20"/>
          <w:szCs w:val="20"/>
        </w:rPr>
        <w:t xml:space="preserve"> / </w:t>
      </w:r>
      <w:r w:rsidR="00E27B05">
        <w:rPr>
          <w:rFonts w:ascii="Book Antiqua" w:hAnsi="Book Antiqua"/>
          <w:sz w:val="20"/>
          <w:szCs w:val="20"/>
        </w:rPr>
        <w:t>1ra P. 2:13-1</w:t>
      </w:r>
    </w:p>
    <w:p w14:paraId="586BB910" w14:textId="257F12A4" w:rsidR="00034925" w:rsidRDefault="00034925" w:rsidP="009D40EF">
      <w:pPr>
        <w:spacing w:after="0"/>
        <w:rPr>
          <w:rFonts w:ascii="Arial" w:hAnsi="Arial" w:cs="Arial"/>
          <w:sz w:val="20"/>
          <w:szCs w:val="20"/>
        </w:rPr>
      </w:pPr>
      <w:r w:rsidRPr="00DE604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Historia de Zaqueo:</w:t>
      </w:r>
    </w:p>
    <w:p w14:paraId="35B0A696" w14:textId="77777777" w:rsidR="00034925" w:rsidRDefault="00034925" w:rsidP="009D40EF">
      <w:pPr>
        <w:spacing w:after="0"/>
        <w:rPr>
          <w:rFonts w:ascii="Arial" w:hAnsi="Arial" w:cs="Arial"/>
          <w:sz w:val="20"/>
          <w:szCs w:val="20"/>
        </w:rPr>
      </w:pPr>
    </w:p>
    <w:p w14:paraId="16FAE55D" w14:textId="69596954" w:rsidR="00034925" w:rsidRPr="00034925" w:rsidRDefault="00FA16CC" w:rsidP="00034925">
      <w:pPr>
        <w:pStyle w:val="Prrafodelista"/>
        <w:numPr>
          <w:ilvl w:val="0"/>
          <w:numId w:val="2"/>
        </w:numPr>
        <w:spacing w:after="0"/>
        <w:rPr>
          <w:rFonts w:ascii="Papyrus" w:hAnsi="Papyrus"/>
          <w:sz w:val="24"/>
          <w:szCs w:val="24"/>
          <w:u w:val="single"/>
        </w:rPr>
      </w:pPr>
      <w:r>
        <w:rPr>
          <w:rFonts w:ascii="Papyrus" w:hAnsi="Papyrus"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6791C448" wp14:editId="513C0982">
            <wp:simplePos x="0" y="0"/>
            <wp:positionH relativeFrom="column">
              <wp:posOffset>220980</wp:posOffset>
            </wp:positionH>
            <wp:positionV relativeFrom="paragraph">
              <wp:posOffset>158750</wp:posOffset>
            </wp:positionV>
            <wp:extent cx="4279900" cy="2903925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85" cy="29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925" w:rsidRPr="00034925">
        <w:rPr>
          <w:rFonts w:ascii="Arial" w:hAnsi="Arial" w:cs="Arial"/>
          <w:sz w:val="20"/>
          <w:szCs w:val="20"/>
        </w:rPr>
        <w:t>Colorea solamente las escenas correspondientes a la historia de Zaqueo</w:t>
      </w:r>
    </w:p>
    <w:p w14:paraId="058ED361" w14:textId="1F6E665B" w:rsidR="00034925" w:rsidRPr="00034925" w:rsidRDefault="00034925" w:rsidP="009D40EF">
      <w:pPr>
        <w:spacing w:after="0"/>
        <w:rPr>
          <w:rFonts w:ascii="Papyrus" w:hAnsi="Papyrus"/>
          <w:sz w:val="24"/>
          <w:szCs w:val="24"/>
        </w:rPr>
      </w:pPr>
    </w:p>
    <w:p w14:paraId="4954F2D0" w14:textId="1191AEEE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5D61BB00" w14:textId="77777777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55B327F3" w14:textId="77777777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7180EF35" w14:textId="77777777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2B34A503" w14:textId="2763E099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3DAC282C" w14:textId="672B8128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0B06D046" w14:textId="77777777" w:rsidR="00FA16CC" w:rsidRDefault="00FA16CC" w:rsidP="009D40EF">
      <w:pPr>
        <w:spacing w:after="0"/>
        <w:rPr>
          <w:rFonts w:ascii="Arial" w:hAnsi="Arial" w:cs="Arial"/>
          <w:sz w:val="24"/>
          <w:szCs w:val="24"/>
        </w:rPr>
      </w:pPr>
    </w:p>
    <w:p w14:paraId="2F6E5F94" w14:textId="385582BD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43855B8F" w14:textId="6E16610D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6B962356" w14:textId="79D67E91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34C28945" w14:textId="262AA52B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4D0F1A71" w14:textId="439A33A9" w:rsidR="00FA16CC" w:rsidRDefault="00FA16CC" w:rsidP="009D40EF">
      <w:pPr>
        <w:spacing w:after="0"/>
        <w:rPr>
          <w:rFonts w:ascii="Arial" w:hAnsi="Arial" w:cs="Arial"/>
          <w:sz w:val="24"/>
          <w:szCs w:val="24"/>
        </w:rPr>
      </w:pPr>
    </w:p>
    <w:p w14:paraId="0DBCAE78" w14:textId="1A7DDD6E" w:rsidR="00FA16CC" w:rsidRDefault="00FA16CC" w:rsidP="009D40EF">
      <w:pPr>
        <w:spacing w:after="0"/>
        <w:rPr>
          <w:rFonts w:ascii="Arial" w:hAnsi="Arial" w:cs="Arial"/>
          <w:sz w:val="24"/>
          <w:szCs w:val="24"/>
        </w:rPr>
      </w:pPr>
    </w:p>
    <w:p w14:paraId="69A48266" w14:textId="77777777" w:rsidR="00FA16CC" w:rsidRDefault="00FA16CC" w:rsidP="009D40EF">
      <w:pPr>
        <w:spacing w:after="0"/>
        <w:rPr>
          <w:rFonts w:ascii="Arial" w:hAnsi="Arial" w:cs="Arial"/>
          <w:sz w:val="24"/>
          <w:szCs w:val="24"/>
        </w:rPr>
      </w:pPr>
    </w:p>
    <w:p w14:paraId="4DE69FF6" w14:textId="77777777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69FDE95B" w14:textId="396404A0" w:rsidR="00034925" w:rsidRPr="00034925" w:rsidRDefault="00FA16CC" w:rsidP="0003492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DEDC5AC" wp14:editId="38E4C3C3">
            <wp:simplePos x="0" y="0"/>
            <wp:positionH relativeFrom="column">
              <wp:posOffset>-414020</wp:posOffset>
            </wp:positionH>
            <wp:positionV relativeFrom="paragraph">
              <wp:posOffset>214630</wp:posOffset>
            </wp:positionV>
            <wp:extent cx="5300252" cy="26162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52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925">
        <w:rPr>
          <w:rFonts w:ascii="Arial" w:hAnsi="Arial" w:cs="Arial"/>
          <w:sz w:val="24"/>
          <w:szCs w:val="24"/>
        </w:rPr>
        <w:t>Dibuja a Jesús llamando a Zaqueo</w:t>
      </w:r>
    </w:p>
    <w:p w14:paraId="6C1D8699" w14:textId="64E4D248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37B01CF6" w14:textId="2488AAA4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7BF5FFD1" w14:textId="77777777" w:rsidR="00034925" w:rsidRDefault="00034925" w:rsidP="009D40EF">
      <w:pPr>
        <w:spacing w:after="0"/>
        <w:rPr>
          <w:rFonts w:ascii="Arial" w:hAnsi="Arial" w:cs="Arial"/>
          <w:sz w:val="24"/>
          <w:szCs w:val="24"/>
        </w:rPr>
      </w:pPr>
    </w:p>
    <w:p w14:paraId="46B10870" w14:textId="07D08494" w:rsidR="007E251E" w:rsidRPr="007E251E" w:rsidRDefault="007E251E" w:rsidP="009D40EF">
      <w:pPr>
        <w:spacing w:after="0"/>
        <w:rPr>
          <w:rFonts w:ascii="Arial" w:hAnsi="Arial" w:cs="Arial"/>
          <w:sz w:val="24"/>
          <w:szCs w:val="24"/>
        </w:rPr>
      </w:pPr>
    </w:p>
    <w:sectPr w:rsidR="007E251E" w:rsidRPr="007E251E" w:rsidSect="00034925">
      <w:headerReference w:type="default" r:id="rId9"/>
      <w:pgSz w:w="12240" w:h="15840" w:code="1"/>
      <w:pgMar w:top="1417" w:right="1701" w:bottom="1417" w:left="189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8AFD" w14:textId="77777777" w:rsidR="00C1693B" w:rsidRDefault="00C1693B" w:rsidP="009D40EF">
      <w:pPr>
        <w:spacing w:after="0" w:line="240" w:lineRule="auto"/>
      </w:pPr>
      <w:r>
        <w:separator/>
      </w:r>
    </w:p>
  </w:endnote>
  <w:endnote w:type="continuationSeparator" w:id="0">
    <w:p w14:paraId="6713CB86" w14:textId="77777777" w:rsidR="00C1693B" w:rsidRDefault="00C1693B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7F31" w14:textId="77777777" w:rsidR="00C1693B" w:rsidRDefault="00C1693B" w:rsidP="009D40EF">
      <w:pPr>
        <w:spacing w:after="0" w:line="240" w:lineRule="auto"/>
      </w:pPr>
      <w:r>
        <w:separator/>
      </w:r>
    </w:p>
  </w:footnote>
  <w:footnote w:type="continuationSeparator" w:id="0">
    <w:p w14:paraId="3D0F3B36" w14:textId="77777777" w:rsidR="00C1693B" w:rsidRDefault="00C1693B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D987" w14:textId="77777777" w:rsidR="001A1F66" w:rsidRDefault="001A1F66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64F17C0" wp14:editId="434EF5F2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30" name="Imagen 30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44C90DB3" w14:textId="77777777" w:rsidR="001A1F66" w:rsidRDefault="001A1F66" w:rsidP="009D40EF">
    <w:pPr>
      <w:pStyle w:val="Encabezado"/>
    </w:pPr>
    <w:r>
      <w:t xml:space="preserve">Religión 2° Básico </w:t>
    </w:r>
  </w:p>
  <w:p w14:paraId="701F5707" w14:textId="77777777" w:rsidR="001A1F66" w:rsidRDefault="001A1F66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7D5AA0EC" w14:textId="6A404C50" w:rsidR="001A1F66" w:rsidRDefault="001A1F66">
    <w:pPr>
      <w:pStyle w:val="Encabezado"/>
    </w:pPr>
    <w:r>
      <w:rPr>
        <w:u w:val="single"/>
      </w:rPr>
      <w:t>Guía n°</w:t>
    </w:r>
    <w:r w:rsidR="00D86D0E">
      <w:rPr>
        <w:u w:val="single"/>
      </w:rPr>
      <w:t>9</w:t>
    </w:r>
    <w:r>
      <w:rPr>
        <w:u w:val="single"/>
      </w:rPr>
      <w:t xml:space="preserve"> del 1</w:t>
    </w:r>
    <w:r w:rsidR="00D86D0E">
      <w:rPr>
        <w:u w:val="single"/>
      </w:rPr>
      <w:t>7</w:t>
    </w:r>
    <w:r w:rsidRPr="000A7D89">
      <w:rPr>
        <w:u w:val="single"/>
      </w:rPr>
      <w:t>/</w:t>
    </w:r>
    <w:r>
      <w:rPr>
        <w:u w:val="single"/>
      </w:rPr>
      <w:t>05/20</w:t>
    </w:r>
    <w:r w:rsidR="00D86D0E">
      <w:rPr>
        <w:u w:val="single"/>
      </w:rPr>
      <w:t>21</w:t>
    </w:r>
    <w: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38C2"/>
    <w:multiLevelType w:val="hybridMultilevel"/>
    <w:tmpl w:val="658E68F6"/>
    <w:lvl w:ilvl="0" w:tplc="70888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34925"/>
    <w:rsid w:val="00036877"/>
    <w:rsid w:val="000A50FE"/>
    <w:rsid w:val="000C4C2A"/>
    <w:rsid w:val="000E234D"/>
    <w:rsid w:val="00144990"/>
    <w:rsid w:val="00160E66"/>
    <w:rsid w:val="001A1F66"/>
    <w:rsid w:val="00207CFE"/>
    <w:rsid w:val="0024218C"/>
    <w:rsid w:val="002F10AD"/>
    <w:rsid w:val="00321D6C"/>
    <w:rsid w:val="00366F9C"/>
    <w:rsid w:val="00436B26"/>
    <w:rsid w:val="00471165"/>
    <w:rsid w:val="0047291D"/>
    <w:rsid w:val="00484808"/>
    <w:rsid w:val="0048571A"/>
    <w:rsid w:val="00490E5D"/>
    <w:rsid w:val="004F5E54"/>
    <w:rsid w:val="00502361"/>
    <w:rsid w:val="00554601"/>
    <w:rsid w:val="0057248E"/>
    <w:rsid w:val="005A6D2C"/>
    <w:rsid w:val="005A7332"/>
    <w:rsid w:val="0060339C"/>
    <w:rsid w:val="00615105"/>
    <w:rsid w:val="006219EF"/>
    <w:rsid w:val="00627A8B"/>
    <w:rsid w:val="00655B2B"/>
    <w:rsid w:val="00692ED4"/>
    <w:rsid w:val="007A7449"/>
    <w:rsid w:val="007B5392"/>
    <w:rsid w:val="007E251E"/>
    <w:rsid w:val="007E718C"/>
    <w:rsid w:val="00911770"/>
    <w:rsid w:val="00922F96"/>
    <w:rsid w:val="00970F25"/>
    <w:rsid w:val="009D40EF"/>
    <w:rsid w:val="00B44151"/>
    <w:rsid w:val="00B51CAA"/>
    <w:rsid w:val="00B56FC6"/>
    <w:rsid w:val="00B67496"/>
    <w:rsid w:val="00B71635"/>
    <w:rsid w:val="00B9563D"/>
    <w:rsid w:val="00BA0817"/>
    <w:rsid w:val="00BA584F"/>
    <w:rsid w:val="00C1693B"/>
    <w:rsid w:val="00C16FB6"/>
    <w:rsid w:val="00C22F09"/>
    <w:rsid w:val="00C472BC"/>
    <w:rsid w:val="00C73365"/>
    <w:rsid w:val="00C85439"/>
    <w:rsid w:val="00CC43E4"/>
    <w:rsid w:val="00D27AD4"/>
    <w:rsid w:val="00D86D0E"/>
    <w:rsid w:val="00DE6046"/>
    <w:rsid w:val="00E27B05"/>
    <w:rsid w:val="00E93138"/>
    <w:rsid w:val="00ED5ACF"/>
    <w:rsid w:val="00EF7BB9"/>
    <w:rsid w:val="00F10A88"/>
    <w:rsid w:val="00F60EDE"/>
    <w:rsid w:val="00F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51DEC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21</cp:revision>
  <cp:lastPrinted>2019-05-16T12:11:00Z</cp:lastPrinted>
  <dcterms:created xsi:type="dcterms:W3CDTF">2019-03-20T19:08:00Z</dcterms:created>
  <dcterms:modified xsi:type="dcterms:W3CDTF">2021-05-17T15:19:00Z</dcterms:modified>
</cp:coreProperties>
</file>