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4D9DD" w14:textId="77777777" w:rsidR="0014737F" w:rsidRPr="00696AE3" w:rsidRDefault="0014737F" w:rsidP="0014737F">
      <w:pPr>
        <w:pStyle w:val="Encabezado"/>
        <w:rPr>
          <w:rFonts w:ascii="Arial" w:hAnsi="Arial" w:cs="Arial"/>
          <w:sz w:val="20"/>
          <w:szCs w:val="20"/>
        </w:rPr>
      </w:pPr>
      <w:r w:rsidRPr="00696AE3">
        <w:rPr>
          <w:rFonts w:ascii="Arial" w:hAnsi="Arial" w:cs="Arial"/>
          <w:sz w:val="20"/>
          <w:szCs w:val="20"/>
        </w:rPr>
        <w:t>Lenguaje y Comunicación</w:t>
      </w:r>
      <w:r w:rsidRPr="00696AE3">
        <w:rPr>
          <w:rFonts w:ascii="Arial" w:hAnsi="Arial" w:cs="Arial"/>
          <w:sz w:val="20"/>
          <w:szCs w:val="20"/>
        </w:rPr>
        <w:tab/>
      </w:r>
      <w:r w:rsidRPr="00696AE3">
        <w:rPr>
          <w:rFonts w:ascii="Arial" w:hAnsi="Arial" w:cs="Arial"/>
          <w:sz w:val="20"/>
          <w:szCs w:val="20"/>
        </w:rPr>
        <w:tab/>
      </w:r>
      <w:r w:rsidRPr="00696AE3">
        <w:rPr>
          <w:rFonts w:ascii="Arial" w:eastAsia="Calibri" w:hAnsi="Arial" w:cs="Arial"/>
          <w:noProof/>
          <w:sz w:val="20"/>
          <w:szCs w:val="20"/>
          <w:lang w:val="en-US"/>
        </w:rPr>
        <w:drawing>
          <wp:inline distT="0" distB="0" distL="0" distR="0" wp14:anchorId="57B0667D" wp14:editId="2558AA38">
            <wp:extent cx="606546" cy="485775"/>
            <wp:effectExtent l="0" t="0" r="3175" b="0"/>
            <wp:docPr id="1" name="0 Imagen" descr="Colegio emanu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egio emanue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758" cy="48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6AE3">
        <w:rPr>
          <w:rFonts w:ascii="Arial" w:hAnsi="Arial" w:cs="Arial"/>
          <w:sz w:val="20"/>
          <w:szCs w:val="20"/>
        </w:rPr>
        <w:ptab w:relativeTo="margin" w:alignment="right" w:leader="none"/>
      </w:r>
    </w:p>
    <w:p w14:paraId="1A96BFF0" w14:textId="77777777" w:rsidR="0014737F" w:rsidRPr="00696AE3" w:rsidRDefault="0014737F" w:rsidP="0014737F">
      <w:pPr>
        <w:pStyle w:val="Encabezado"/>
        <w:rPr>
          <w:rFonts w:ascii="Arial" w:hAnsi="Arial" w:cs="Arial"/>
          <w:sz w:val="20"/>
          <w:szCs w:val="20"/>
        </w:rPr>
      </w:pPr>
      <w:r w:rsidRPr="00696AE3">
        <w:rPr>
          <w:rFonts w:ascii="Arial" w:hAnsi="Arial" w:cs="Arial"/>
          <w:sz w:val="20"/>
          <w:szCs w:val="20"/>
        </w:rPr>
        <w:t>Profesor: Hernán González Parra</w:t>
      </w:r>
    </w:p>
    <w:p w14:paraId="244E2D0F" w14:textId="77777777" w:rsidR="0014737F" w:rsidRPr="00696AE3" w:rsidRDefault="0014737F" w:rsidP="0014737F">
      <w:pPr>
        <w:pStyle w:val="Encabezado"/>
        <w:rPr>
          <w:rFonts w:ascii="Arial" w:hAnsi="Arial" w:cs="Arial"/>
          <w:sz w:val="20"/>
          <w:szCs w:val="20"/>
        </w:rPr>
      </w:pPr>
      <w:r w:rsidRPr="00696AE3">
        <w:rPr>
          <w:rFonts w:ascii="Arial" w:hAnsi="Arial" w:cs="Arial"/>
          <w:sz w:val="20"/>
          <w:szCs w:val="20"/>
        </w:rPr>
        <w:t>Curso: 4 medio</w:t>
      </w:r>
    </w:p>
    <w:p w14:paraId="66236E3D" w14:textId="77777777" w:rsidR="0014737F" w:rsidRPr="00696AE3" w:rsidRDefault="0014737F" w:rsidP="0014737F">
      <w:pPr>
        <w:rPr>
          <w:rFonts w:ascii="Arial" w:hAnsi="Arial" w:cs="Arial"/>
          <w:sz w:val="20"/>
          <w:szCs w:val="20"/>
        </w:rPr>
      </w:pPr>
    </w:p>
    <w:p w14:paraId="78491989" w14:textId="77777777" w:rsidR="0014737F" w:rsidRPr="00696AE3" w:rsidRDefault="0014737F" w:rsidP="0014737F">
      <w:pPr>
        <w:contextualSpacing/>
        <w:jc w:val="center"/>
        <w:rPr>
          <w:rFonts w:ascii="Arial" w:hAnsi="Arial" w:cs="Arial"/>
        </w:rPr>
      </w:pPr>
      <w:r w:rsidRPr="00696AE3">
        <w:rPr>
          <w:rFonts w:ascii="Arial" w:hAnsi="Arial" w:cs="Arial"/>
        </w:rPr>
        <w:t>CONTROL DE LECTURA</w:t>
      </w:r>
    </w:p>
    <w:p w14:paraId="276594E2" w14:textId="77777777" w:rsidR="0014737F" w:rsidRPr="00696AE3" w:rsidRDefault="0014737F" w:rsidP="0014737F">
      <w:pPr>
        <w:contextualSpacing/>
        <w:jc w:val="center"/>
        <w:rPr>
          <w:rFonts w:ascii="Arial" w:hAnsi="Arial" w:cs="Arial"/>
        </w:rPr>
      </w:pPr>
      <w:r w:rsidRPr="00696AE3">
        <w:rPr>
          <w:rFonts w:ascii="Arial" w:hAnsi="Arial" w:cs="Arial"/>
        </w:rPr>
        <w:t>1984</w:t>
      </w:r>
    </w:p>
    <w:p w14:paraId="7F0D5C2B" w14:textId="77777777" w:rsidR="0014737F" w:rsidRPr="00696AE3" w:rsidRDefault="0014737F" w:rsidP="0014737F">
      <w:pPr>
        <w:contextualSpacing/>
        <w:jc w:val="center"/>
        <w:rPr>
          <w:rFonts w:ascii="Arial" w:hAnsi="Arial" w:cs="Arial"/>
        </w:rPr>
      </w:pPr>
      <w:r w:rsidRPr="00696AE3">
        <w:rPr>
          <w:rFonts w:ascii="Arial" w:hAnsi="Arial" w:cs="Arial"/>
        </w:rPr>
        <w:t>George Orwell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14737F" w:rsidRPr="00696AE3" w14:paraId="5788D913" w14:textId="77777777" w:rsidTr="0014737F">
        <w:tc>
          <w:tcPr>
            <w:tcW w:w="2972" w:type="dxa"/>
          </w:tcPr>
          <w:p w14:paraId="3E95D50F" w14:textId="77777777" w:rsidR="0014737F" w:rsidRPr="00696AE3" w:rsidRDefault="0014737F" w:rsidP="0014737F">
            <w:pPr>
              <w:contextualSpacing/>
              <w:rPr>
                <w:rFonts w:ascii="Arial" w:hAnsi="Arial" w:cs="Arial"/>
              </w:rPr>
            </w:pPr>
            <w:r w:rsidRPr="00696AE3">
              <w:rPr>
                <w:rFonts w:ascii="Arial" w:hAnsi="Arial" w:cs="Arial"/>
              </w:rPr>
              <w:t>Nombre alumnos/as</w:t>
            </w:r>
          </w:p>
        </w:tc>
        <w:tc>
          <w:tcPr>
            <w:tcW w:w="5856" w:type="dxa"/>
          </w:tcPr>
          <w:p w14:paraId="151B689C" w14:textId="77777777" w:rsidR="0014737F" w:rsidRPr="00696AE3" w:rsidRDefault="0014737F" w:rsidP="0014737F">
            <w:pPr>
              <w:contextualSpacing/>
              <w:rPr>
                <w:rFonts w:ascii="Arial" w:hAnsi="Arial" w:cs="Arial"/>
              </w:rPr>
            </w:pPr>
          </w:p>
        </w:tc>
      </w:tr>
      <w:tr w:rsidR="0014737F" w:rsidRPr="00696AE3" w14:paraId="2BF06008" w14:textId="77777777" w:rsidTr="0014737F">
        <w:tc>
          <w:tcPr>
            <w:tcW w:w="2972" w:type="dxa"/>
          </w:tcPr>
          <w:p w14:paraId="37FC94C8" w14:textId="77777777" w:rsidR="0014737F" w:rsidRPr="00696AE3" w:rsidRDefault="0014737F" w:rsidP="0014737F">
            <w:pPr>
              <w:contextualSpacing/>
              <w:rPr>
                <w:rFonts w:ascii="Arial" w:hAnsi="Arial" w:cs="Arial"/>
              </w:rPr>
            </w:pPr>
            <w:r w:rsidRPr="00696AE3">
              <w:rPr>
                <w:rFonts w:ascii="Arial" w:hAnsi="Arial" w:cs="Arial"/>
              </w:rPr>
              <w:t>Fecha de evaluación</w:t>
            </w:r>
          </w:p>
        </w:tc>
        <w:tc>
          <w:tcPr>
            <w:tcW w:w="5856" w:type="dxa"/>
          </w:tcPr>
          <w:p w14:paraId="6FE47F31" w14:textId="6F5BF4F0" w:rsidR="0014737F" w:rsidRPr="00696AE3" w:rsidRDefault="009549D5" w:rsidP="0014737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de marzo de 2021.</w:t>
            </w:r>
          </w:p>
        </w:tc>
      </w:tr>
    </w:tbl>
    <w:p w14:paraId="3FA0D5AB" w14:textId="77777777" w:rsidR="0014737F" w:rsidRPr="00696AE3" w:rsidRDefault="0014737F" w:rsidP="0014737F">
      <w:pPr>
        <w:contextualSpacing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843"/>
      </w:tblGrid>
      <w:tr w:rsidR="00C1141D" w:rsidRPr="00696AE3" w14:paraId="6AE394E0" w14:textId="77777777" w:rsidTr="00C1141D">
        <w:tc>
          <w:tcPr>
            <w:tcW w:w="2972" w:type="dxa"/>
          </w:tcPr>
          <w:p w14:paraId="1831D4E5" w14:textId="77777777" w:rsidR="00C1141D" w:rsidRPr="00696AE3" w:rsidRDefault="00C1141D" w:rsidP="0014737F">
            <w:pPr>
              <w:contextualSpacing/>
              <w:rPr>
                <w:rFonts w:ascii="Arial" w:hAnsi="Arial" w:cs="Arial"/>
              </w:rPr>
            </w:pPr>
            <w:r w:rsidRPr="00696AE3">
              <w:rPr>
                <w:rFonts w:ascii="Arial" w:hAnsi="Arial" w:cs="Arial"/>
              </w:rPr>
              <w:t>Puntaje ideal</w:t>
            </w:r>
          </w:p>
        </w:tc>
        <w:tc>
          <w:tcPr>
            <w:tcW w:w="1843" w:type="dxa"/>
          </w:tcPr>
          <w:p w14:paraId="4AC10B84" w14:textId="11653558" w:rsidR="00C1141D" w:rsidRPr="00696AE3" w:rsidRDefault="00D46F3C" w:rsidP="0014737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07651">
              <w:rPr>
                <w:rFonts w:ascii="Arial" w:hAnsi="Arial" w:cs="Arial"/>
              </w:rPr>
              <w:t>8</w:t>
            </w:r>
            <w:r w:rsidR="00C1141D" w:rsidRPr="00696AE3">
              <w:rPr>
                <w:rFonts w:ascii="Arial" w:hAnsi="Arial" w:cs="Arial"/>
              </w:rPr>
              <w:t xml:space="preserve"> puntos</w:t>
            </w:r>
          </w:p>
        </w:tc>
      </w:tr>
      <w:tr w:rsidR="00C1141D" w:rsidRPr="00696AE3" w14:paraId="412C0732" w14:textId="77777777" w:rsidTr="00C1141D">
        <w:tc>
          <w:tcPr>
            <w:tcW w:w="2972" w:type="dxa"/>
          </w:tcPr>
          <w:p w14:paraId="37D351FB" w14:textId="77777777" w:rsidR="00C1141D" w:rsidRPr="00696AE3" w:rsidRDefault="00C1141D" w:rsidP="0014737F">
            <w:pPr>
              <w:contextualSpacing/>
              <w:rPr>
                <w:rFonts w:ascii="Arial" w:hAnsi="Arial" w:cs="Arial"/>
              </w:rPr>
            </w:pPr>
            <w:r w:rsidRPr="00696AE3">
              <w:rPr>
                <w:rFonts w:ascii="Arial" w:hAnsi="Arial" w:cs="Arial"/>
              </w:rPr>
              <w:t>Puntaje obtenido</w:t>
            </w:r>
          </w:p>
        </w:tc>
        <w:tc>
          <w:tcPr>
            <w:tcW w:w="1843" w:type="dxa"/>
          </w:tcPr>
          <w:p w14:paraId="40FCE6B8" w14:textId="173262BD" w:rsidR="00C1141D" w:rsidRPr="00696AE3" w:rsidRDefault="00C1141D" w:rsidP="0014737F">
            <w:pPr>
              <w:contextualSpacing/>
              <w:rPr>
                <w:rFonts w:ascii="Arial" w:hAnsi="Arial" w:cs="Arial"/>
              </w:rPr>
            </w:pPr>
            <w:r w:rsidRPr="00696AE3">
              <w:rPr>
                <w:rFonts w:ascii="Arial" w:hAnsi="Arial" w:cs="Arial"/>
              </w:rPr>
              <w:t xml:space="preserve">        </w:t>
            </w:r>
            <w:r w:rsidR="00A74CBB" w:rsidRPr="00696AE3">
              <w:rPr>
                <w:rFonts w:ascii="Arial" w:hAnsi="Arial" w:cs="Arial"/>
              </w:rPr>
              <w:t>/</w:t>
            </w:r>
            <w:r w:rsidR="00D46F3C">
              <w:rPr>
                <w:rFonts w:ascii="Arial" w:hAnsi="Arial" w:cs="Arial"/>
              </w:rPr>
              <w:t>1</w:t>
            </w:r>
            <w:r w:rsidR="00F07651">
              <w:rPr>
                <w:rFonts w:ascii="Arial" w:hAnsi="Arial" w:cs="Arial"/>
              </w:rPr>
              <w:t>8</w:t>
            </w:r>
          </w:p>
        </w:tc>
      </w:tr>
      <w:tr w:rsidR="00C1141D" w:rsidRPr="00696AE3" w14:paraId="70E72AE1" w14:textId="77777777" w:rsidTr="00C1141D">
        <w:tc>
          <w:tcPr>
            <w:tcW w:w="2972" w:type="dxa"/>
          </w:tcPr>
          <w:p w14:paraId="511CE7A6" w14:textId="77777777" w:rsidR="00C1141D" w:rsidRPr="00696AE3" w:rsidRDefault="00C1141D" w:rsidP="0014737F">
            <w:pPr>
              <w:contextualSpacing/>
              <w:rPr>
                <w:rFonts w:ascii="Arial" w:hAnsi="Arial" w:cs="Arial"/>
              </w:rPr>
            </w:pPr>
            <w:r w:rsidRPr="00696AE3">
              <w:rPr>
                <w:rFonts w:ascii="Arial" w:hAnsi="Arial" w:cs="Arial"/>
              </w:rPr>
              <w:t>Nota</w:t>
            </w:r>
          </w:p>
        </w:tc>
        <w:tc>
          <w:tcPr>
            <w:tcW w:w="1843" w:type="dxa"/>
          </w:tcPr>
          <w:p w14:paraId="5CEFA704" w14:textId="77777777" w:rsidR="00C1141D" w:rsidRPr="00696AE3" w:rsidRDefault="00C1141D" w:rsidP="0014737F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6F64DF30" w14:textId="77777777" w:rsidR="0014737F" w:rsidRPr="00696AE3" w:rsidRDefault="0014737F" w:rsidP="0014737F">
      <w:pPr>
        <w:contextualSpacing/>
        <w:rPr>
          <w:rFonts w:ascii="Arial" w:hAnsi="Arial" w:cs="Arial"/>
        </w:rPr>
      </w:pPr>
    </w:p>
    <w:p w14:paraId="4046CCF2" w14:textId="77777777" w:rsidR="00C1141D" w:rsidRPr="00696AE3" w:rsidRDefault="00C1141D" w:rsidP="0014737F">
      <w:pPr>
        <w:contextualSpacing/>
        <w:rPr>
          <w:rFonts w:ascii="Arial" w:hAnsi="Arial" w:cs="Arial"/>
        </w:rPr>
      </w:pPr>
    </w:p>
    <w:p w14:paraId="77314092" w14:textId="72E52719" w:rsidR="0014737F" w:rsidRDefault="0014737F" w:rsidP="0014737F">
      <w:pPr>
        <w:contextualSpacing/>
        <w:rPr>
          <w:rFonts w:ascii="Arial" w:hAnsi="Arial" w:cs="Arial"/>
          <w:b/>
          <w:lang w:val="es-ES_tradnl"/>
        </w:rPr>
      </w:pPr>
      <w:r w:rsidRPr="00696AE3">
        <w:rPr>
          <w:rFonts w:ascii="Arial" w:hAnsi="Arial" w:cs="Arial"/>
          <w:b/>
          <w:lang w:val="es-ES_tradnl"/>
        </w:rPr>
        <w:t>Objetivos</w:t>
      </w:r>
    </w:p>
    <w:p w14:paraId="5C19CE1C" w14:textId="77777777" w:rsidR="00696AE3" w:rsidRPr="00696AE3" w:rsidRDefault="00696AE3" w:rsidP="0014737F">
      <w:pPr>
        <w:contextualSpacing/>
        <w:rPr>
          <w:rFonts w:ascii="Arial" w:hAnsi="Arial" w:cs="Arial"/>
          <w:b/>
          <w:lang w:val="es-ES_tradnl"/>
        </w:rPr>
      </w:pPr>
    </w:p>
    <w:p w14:paraId="37870704" w14:textId="40D97EE0" w:rsidR="0014737F" w:rsidRPr="00696AE3" w:rsidRDefault="00696AE3" w:rsidP="00696AE3">
      <w:pPr>
        <w:contextualSpacing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C</w:t>
      </w:r>
      <w:r w:rsidR="0014737F" w:rsidRPr="00696AE3">
        <w:rPr>
          <w:rFonts w:ascii="Arial" w:hAnsi="Arial" w:cs="Arial"/>
          <w:b/>
          <w:lang w:val="es-ES_tradnl"/>
        </w:rPr>
        <w:t>omprende</w:t>
      </w:r>
      <w:r>
        <w:rPr>
          <w:rFonts w:ascii="Arial" w:hAnsi="Arial" w:cs="Arial"/>
          <w:b/>
          <w:lang w:val="es-ES_tradnl"/>
        </w:rPr>
        <w:t>r</w:t>
      </w:r>
      <w:r w:rsidR="0014737F" w:rsidRPr="00696AE3">
        <w:rPr>
          <w:rFonts w:ascii="Arial" w:hAnsi="Arial" w:cs="Arial"/>
          <w:b/>
          <w:lang w:val="es-ES_tradnl"/>
        </w:rPr>
        <w:t xml:space="preserve"> que las obras literarias son creaciones del lenguaje que, además de su función y valor estéticos, constituyen medios de expresión y comprensión del ser humano y del mundo.</w:t>
      </w:r>
    </w:p>
    <w:p w14:paraId="62D78163" w14:textId="77777777" w:rsidR="002B731B" w:rsidRPr="00696AE3" w:rsidRDefault="00114433" w:rsidP="00C4040B">
      <w:pPr>
        <w:tabs>
          <w:tab w:val="num" w:pos="142"/>
        </w:tabs>
        <w:rPr>
          <w:rFonts w:ascii="Arial" w:hAnsi="Arial" w:cs="Arial"/>
          <w:b/>
        </w:rPr>
      </w:pPr>
    </w:p>
    <w:p w14:paraId="008B9E0B" w14:textId="77777777" w:rsidR="0014737F" w:rsidRPr="00696AE3" w:rsidRDefault="0014737F">
      <w:pPr>
        <w:rPr>
          <w:rFonts w:ascii="Arial" w:hAnsi="Arial" w:cs="Arial"/>
          <w:b/>
        </w:rPr>
      </w:pPr>
      <w:r w:rsidRPr="00696AE3">
        <w:rPr>
          <w:rFonts w:ascii="Arial" w:hAnsi="Arial" w:cs="Arial"/>
          <w:b/>
        </w:rPr>
        <w:t>Instrucciones</w:t>
      </w:r>
    </w:p>
    <w:p w14:paraId="073AAEC4" w14:textId="77777777" w:rsidR="00C1141D" w:rsidRPr="00500A85" w:rsidRDefault="00841D6E" w:rsidP="00696AE3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bCs/>
        </w:rPr>
      </w:pPr>
      <w:r w:rsidRPr="00500A85">
        <w:rPr>
          <w:rFonts w:ascii="Arial" w:hAnsi="Arial" w:cs="Arial"/>
          <w:b/>
          <w:bCs/>
        </w:rPr>
        <w:t>Responda cada una de las preguntas dadas,</w:t>
      </w:r>
      <w:r w:rsidR="00C1141D" w:rsidRPr="00500A85">
        <w:rPr>
          <w:rFonts w:ascii="Arial" w:hAnsi="Arial" w:cs="Arial"/>
          <w:b/>
          <w:bCs/>
        </w:rPr>
        <w:t xml:space="preserve"> considerando:</w:t>
      </w:r>
    </w:p>
    <w:p w14:paraId="714F5378" w14:textId="77777777" w:rsidR="00C1141D" w:rsidRPr="00500A85" w:rsidRDefault="00C1141D" w:rsidP="00696AE3">
      <w:pPr>
        <w:pStyle w:val="Prrafodelista"/>
        <w:ind w:hanging="720"/>
        <w:jc w:val="both"/>
        <w:rPr>
          <w:rFonts w:ascii="Arial" w:hAnsi="Arial" w:cs="Arial"/>
          <w:b/>
          <w:bCs/>
        </w:rPr>
      </w:pPr>
      <w:r w:rsidRPr="00500A85">
        <w:rPr>
          <w:rFonts w:ascii="Arial" w:hAnsi="Arial" w:cs="Arial"/>
          <w:b/>
          <w:bCs/>
        </w:rPr>
        <w:t>-</w:t>
      </w:r>
      <w:r w:rsidR="00841D6E" w:rsidRPr="00500A85">
        <w:rPr>
          <w:rFonts w:ascii="Arial" w:hAnsi="Arial" w:cs="Arial"/>
          <w:b/>
          <w:bCs/>
        </w:rPr>
        <w:t xml:space="preserve"> </w:t>
      </w:r>
      <w:r w:rsidRPr="00500A85">
        <w:rPr>
          <w:rFonts w:ascii="Arial" w:hAnsi="Arial" w:cs="Arial"/>
          <w:b/>
          <w:bCs/>
        </w:rPr>
        <w:t>organizar sus repuestas a partir de una redacción lógica y fundamentada.</w:t>
      </w:r>
    </w:p>
    <w:p w14:paraId="0B4205C4" w14:textId="77777777" w:rsidR="00C1141D" w:rsidRPr="00500A85" w:rsidRDefault="00C1141D" w:rsidP="00696AE3">
      <w:pPr>
        <w:pStyle w:val="Prrafodelista"/>
        <w:ind w:hanging="720"/>
        <w:jc w:val="both"/>
        <w:rPr>
          <w:rFonts w:ascii="Arial" w:hAnsi="Arial" w:cs="Arial"/>
          <w:b/>
          <w:bCs/>
        </w:rPr>
      </w:pPr>
      <w:r w:rsidRPr="00500A85">
        <w:rPr>
          <w:rFonts w:ascii="Arial" w:hAnsi="Arial" w:cs="Arial"/>
          <w:b/>
          <w:bCs/>
        </w:rPr>
        <w:t>- desarrollo amplio de las ideas expuestas, evitando el uso de generalidades.</w:t>
      </w:r>
    </w:p>
    <w:p w14:paraId="7EE3DFEE" w14:textId="77777777" w:rsidR="0014737F" w:rsidRPr="00500A85" w:rsidRDefault="00C1141D" w:rsidP="00696AE3">
      <w:pPr>
        <w:pStyle w:val="Prrafodelista"/>
        <w:ind w:hanging="720"/>
        <w:jc w:val="both"/>
        <w:rPr>
          <w:rFonts w:ascii="Arial" w:hAnsi="Arial" w:cs="Arial"/>
          <w:b/>
          <w:bCs/>
        </w:rPr>
      </w:pPr>
      <w:r w:rsidRPr="00500A85">
        <w:rPr>
          <w:rFonts w:ascii="Arial" w:hAnsi="Arial" w:cs="Arial"/>
          <w:b/>
          <w:bCs/>
        </w:rPr>
        <w:t>- incorporación de datos específicos.</w:t>
      </w:r>
    </w:p>
    <w:p w14:paraId="0712A25A" w14:textId="77777777" w:rsidR="00C1141D" w:rsidRPr="00500A85" w:rsidRDefault="00C1141D" w:rsidP="00696AE3">
      <w:pPr>
        <w:pStyle w:val="Prrafodelista"/>
        <w:ind w:hanging="720"/>
        <w:jc w:val="both"/>
        <w:rPr>
          <w:rFonts w:ascii="Arial" w:hAnsi="Arial" w:cs="Arial"/>
          <w:b/>
          <w:bCs/>
        </w:rPr>
      </w:pPr>
      <w:r w:rsidRPr="00500A85">
        <w:rPr>
          <w:rFonts w:ascii="Arial" w:hAnsi="Arial" w:cs="Arial"/>
          <w:b/>
          <w:bCs/>
        </w:rPr>
        <w:t>- ausencia de reiteraciones innecesarias.</w:t>
      </w:r>
    </w:p>
    <w:p w14:paraId="70EB17F5" w14:textId="77777777" w:rsidR="00C1141D" w:rsidRPr="00500A85" w:rsidRDefault="00C1141D" w:rsidP="00696AE3">
      <w:pPr>
        <w:pStyle w:val="Prrafodelista"/>
        <w:ind w:hanging="720"/>
        <w:jc w:val="both"/>
        <w:rPr>
          <w:rFonts w:ascii="Arial" w:hAnsi="Arial" w:cs="Arial"/>
          <w:b/>
          <w:bCs/>
        </w:rPr>
      </w:pPr>
      <w:r w:rsidRPr="00500A85">
        <w:rPr>
          <w:rFonts w:ascii="Arial" w:hAnsi="Arial" w:cs="Arial"/>
          <w:b/>
          <w:bCs/>
        </w:rPr>
        <w:t>- progresión de ideas.</w:t>
      </w:r>
    </w:p>
    <w:p w14:paraId="6C7A827D" w14:textId="797138E6" w:rsidR="00500A85" w:rsidRPr="00AF49C7" w:rsidRDefault="00500A85" w:rsidP="00500A85">
      <w:pPr>
        <w:contextualSpacing/>
        <w:jc w:val="both"/>
        <w:rPr>
          <w:rFonts w:ascii="Arial" w:eastAsia="Calibri" w:hAnsi="Arial" w:cs="Arial"/>
          <w:b/>
          <w:lang w:val="es-CL"/>
        </w:rPr>
      </w:pPr>
      <w:r>
        <w:rPr>
          <w:rFonts w:ascii="Arial" w:eastAsia="Calibri" w:hAnsi="Arial" w:cs="Arial"/>
          <w:b/>
          <w:lang w:val="es-CL"/>
        </w:rPr>
        <w:t>2. Para responder las preguntas presentadas, n</w:t>
      </w:r>
      <w:r w:rsidRPr="00AF49C7">
        <w:rPr>
          <w:rFonts w:ascii="Arial" w:eastAsia="Calibri" w:hAnsi="Arial" w:cs="Arial"/>
          <w:b/>
          <w:lang w:val="es-CL"/>
        </w:rPr>
        <w:t>o debe</w:t>
      </w:r>
      <w:r>
        <w:rPr>
          <w:rFonts w:ascii="Arial" w:eastAsia="Calibri" w:hAnsi="Arial" w:cs="Arial"/>
          <w:b/>
          <w:lang w:val="es-CL"/>
        </w:rPr>
        <w:t>n</w:t>
      </w:r>
      <w:r w:rsidRPr="00AF49C7">
        <w:rPr>
          <w:rFonts w:ascii="Arial" w:eastAsia="Calibri" w:hAnsi="Arial" w:cs="Arial"/>
          <w:b/>
          <w:lang w:val="es-CL"/>
        </w:rPr>
        <w:t xml:space="preserve"> escribir más de las líneas asignadas</w:t>
      </w:r>
      <w:r>
        <w:rPr>
          <w:rFonts w:ascii="Arial" w:eastAsia="Calibri" w:hAnsi="Arial" w:cs="Arial"/>
          <w:b/>
          <w:lang w:val="es-CL"/>
        </w:rPr>
        <w:t xml:space="preserve"> para cada una de ellas</w:t>
      </w:r>
      <w:r w:rsidRPr="00AF49C7">
        <w:rPr>
          <w:rFonts w:ascii="Arial" w:eastAsia="Calibri" w:hAnsi="Arial" w:cs="Arial"/>
          <w:b/>
          <w:lang w:val="es-CL"/>
        </w:rPr>
        <w:t xml:space="preserve">, ya que solo se revisará el espacio proporcionado para </w:t>
      </w:r>
      <w:r>
        <w:rPr>
          <w:rFonts w:ascii="Arial" w:eastAsia="Calibri" w:hAnsi="Arial" w:cs="Arial"/>
          <w:b/>
          <w:lang w:val="es-CL"/>
        </w:rPr>
        <w:t>estos efectos, pudiendo ser menos del máximo propuesto</w:t>
      </w:r>
    </w:p>
    <w:p w14:paraId="32ECE6C7" w14:textId="77777777" w:rsidR="00500A85" w:rsidRDefault="00500A85" w:rsidP="00500A85">
      <w:p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</w:p>
    <w:p w14:paraId="455E3363" w14:textId="77777777" w:rsidR="00500A85" w:rsidRDefault="00500A85" w:rsidP="00500A85">
      <w:p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  <w:r w:rsidRPr="009B2961">
        <w:rPr>
          <w:rFonts w:ascii="Arial" w:eastAsia="Times New Roman" w:hAnsi="Arial" w:cs="Arial"/>
          <w:b/>
          <w:bCs/>
          <w:lang w:eastAsia="es-CL"/>
        </w:rPr>
        <w:t xml:space="preserve">2. </w:t>
      </w:r>
      <w:r w:rsidRPr="00AF49C7">
        <w:rPr>
          <w:rFonts w:ascii="Arial" w:eastAsia="Times New Roman" w:hAnsi="Arial" w:cs="Arial"/>
          <w:b/>
          <w:bCs/>
          <w:lang w:eastAsia="es-CL"/>
        </w:rPr>
        <w:t>Al finalizar el instrumento, conviértalo a formato pdf, antes de ser remitido al buzón de tareas, agregando el nombre del o los estudiantes y curso</w:t>
      </w:r>
      <w:r w:rsidRPr="00AF49C7">
        <w:rPr>
          <w:rFonts w:ascii="Arial" w:eastAsia="Times New Roman" w:hAnsi="Arial" w:cs="Arial"/>
          <w:lang w:eastAsia="es-CL"/>
        </w:rPr>
        <w:t>.</w:t>
      </w:r>
    </w:p>
    <w:p w14:paraId="49E647AA" w14:textId="77777777" w:rsidR="00500A85" w:rsidRDefault="00500A85" w:rsidP="00500A85">
      <w:pPr>
        <w:spacing w:after="0" w:line="240" w:lineRule="auto"/>
        <w:jc w:val="both"/>
        <w:rPr>
          <w:rFonts w:ascii="Arial" w:eastAsia="Times New Roman" w:hAnsi="Arial" w:cs="Arial"/>
          <w:lang w:eastAsia="es-CL"/>
        </w:rPr>
      </w:pPr>
    </w:p>
    <w:p w14:paraId="22581169" w14:textId="77777777" w:rsidR="00500A85" w:rsidRPr="00AF49C7" w:rsidRDefault="00500A85" w:rsidP="00500A8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CL"/>
        </w:rPr>
      </w:pPr>
      <w:r w:rsidRPr="009B2961">
        <w:rPr>
          <w:rFonts w:ascii="Arial" w:eastAsia="Times New Roman" w:hAnsi="Arial" w:cs="Arial"/>
          <w:b/>
          <w:bCs/>
          <w:lang w:eastAsia="es-CL"/>
        </w:rPr>
        <w:t>3. En las tablas que llevan por nombre indicadores ustedes no deben realizar nada.</w:t>
      </w:r>
    </w:p>
    <w:p w14:paraId="27A0BC04" w14:textId="77777777" w:rsidR="00500A85" w:rsidRPr="009B2961" w:rsidRDefault="00500A85" w:rsidP="00500A85">
      <w:pPr>
        <w:contextualSpacing/>
        <w:jc w:val="both"/>
        <w:rPr>
          <w:rFonts w:ascii="Arial" w:eastAsia="Calibri" w:hAnsi="Arial" w:cs="Arial"/>
          <w:b/>
          <w:bCs/>
          <w:lang w:val="es-CL"/>
        </w:rPr>
      </w:pPr>
    </w:p>
    <w:p w14:paraId="02E0BC4B" w14:textId="02A42BA4" w:rsidR="00696AE3" w:rsidRPr="00500A85" w:rsidRDefault="00696AE3" w:rsidP="00500A85">
      <w:pPr>
        <w:jc w:val="both"/>
        <w:rPr>
          <w:rFonts w:ascii="Arial" w:hAnsi="Arial" w:cs="Arial"/>
        </w:rPr>
      </w:pPr>
    </w:p>
    <w:p w14:paraId="6F2AF45D" w14:textId="6875D1AB" w:rsidR="00696AE3" w:rsidRDefault="00696AE3" w:rsidP="00C1141D">
      <w:pPr>
        <w:pStyle w:val="Prrafodelista"/>
        <w:jc w:val="both"/>
        <w:rPr>
          <w:rFonts w:ascii="Arial" w:hAnsi="Arial" w:cs="Arial"/>
        </w:rPr>
      </w:pPr>
    </w:p>
    <w:p w14:paraId="5A04CD7A" w14:textId="77777777" w:rsidR="00D940C3" w:rsidRDefault="00D940C3" w:rsidP="00D9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54B9F96" w14:textId="3D473DB7" w:rsidR="00D940C3" w:rsidRPr="00D940C3" w:rsidRDefault="00D940C3" w:rsidP="00D94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D940C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Pregunta </w:t>
      </w:r>
      <w:r w:rsidR="00696AE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</w:t>
      </w:r>
    </w:p>
    <w:p w14:paraId="4135DDF0" w14:textId="141265B0" w:rsidR="00D940C3" w:rsidRDefault="00D940C3" w:rsidP="00D9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Refiérase</w:t>
      </w:r>
      <w:r w:rsidR="003028E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7658B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fundamentadamente al</w:t>
      </w:r>
      <w:r w:rsidRPr="00D940C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tema de la división de la sociedad en grupos </w:t>
      </w:r>
      <w:r w:rsidR="00F9674B" w:rsidRPr="00D940C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diferenciados</w:t>
      </w:r>
      <w:r w:rsidR="007658B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para lo cual vincule su repuesta con elementos presentes en la obra.</w:t>
      </w:r>
      <w:r w:rsidRPr="00D940C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Señ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ala d</w:t>
      </w:r>
      <w:r w:rsidRPr="00D940C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os beneficios que otorgaba a Oceanía y juzga su eficacia en el mundo que vivimos actualmente. (</w:t>
      </w:r>
      <w:r w:rsidR="00F0765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6</w:t>
      </w:r>
      <w:r w:rsidRPr="00D940C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F9674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pto</w:t>
      </w:r>
      <w:r w:rsidR="00F9674B" w:rsidRPr="00D940C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</w:t>
      </w:r>
      <w:r w:rsidR="00F9674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  <w:r w:rsidR="00F9674B" w:rsidRPr="00D940C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  <w:r w:rsidRPr="00D940C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)</w:t>
      </w:r>
    </w:p>
    <w:p w14:paraId="2AD7314F" w14:textId="13ADAC87" w:rsidR="00696AE3" w:rsidRDefault="00696AE3" w:rsidP="00D9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96AE3" w14:paraId="535C5866" w14:textId="77777777" w:rsidTr="00696AE3">
        <w:tc>
          <w:tcPr>
            <w:tcW w:w="8828" w:type="dxa"/>
          </w:tcPr>
          <w:p w14:paraId="147BB5C6" w14:textId="7C5024CA" w:rsidR="00696AE3" w:rsidRDefault="00696AE3" w:rsidP="00D94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bookmarkStart w:id="0" w:name="_Hlk39147209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Respuesta (máximo de líneas: 25)</w:t>
            </w:r>
          </w:p>
          <w:p w14:paraId="3900E015" w14:textId="77777777" w:rsidR="00696AE3" w:rsidRDefault="00696AE3" w:rsidP="00D94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36256339" w14:textId="25EDD222" w:rsidR="00696AE3" w:rsidRDefault="00696AE3" w:rsidP="00D94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bookmarkEnd w:id="0"/>
    </w:tbl>
    <w:p w14:paraId="2AA193BE" w14:textId="77777777" w:rsidR="00696AE3" w:rsidRDefault="00696AE3" w:rsidP="00D9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A900C9D" w14:textId="77777777" w:rsidR="003028E8" w:rsidRDefault="003028E8" w:rsidP="00D9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61"/>
        <w:gridCol w:w="559"/>
        <w:gridCol w:w="559"/>
        <w:gridCol w:w="549"/>
      </w:tblGrid>
      <w:tr w:rsidR="00696AE3" w14:paraId="445BC85D" w14:textId="2383447E" w:rsidTr="00F07651">
        <w:tc>
          <w:tcPr>
            <w:tcW w:w="7161" w:type="dxa"/>
            <w:shd w:val="clear" w:color="auto" w:fill="E7E6E6" w:themeFill="background2"/>
          </w:tcPr>
          <w:p w14:paraId="1340C75E" w14:textId="77777777" w:rsidR="00696AE3" w:rsidRDefault="00696AE3" w:rsidP="00D94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bookmarkStart w:id="1" w:name="_Hlk488866196"/>
            <w:bookmarkStart w:id="2" w:name="_Hlk488865916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Indicador</w:t>
            </w:r>
          </w:p>
        </w:tc>
        <w:tc>
          <w:tcPr>
            <w:tcW w:w="559" w:type="dxa"/>
            <w:shd w:val="clear" w:color="auto" w:fill="E7E6E6" w:themeFill="background2"/>
          </w:tcPr>
          <w:p w14:paraId="372D1CF1" w14:textId="7C98EFBA" w:rsidR="00696AE3" w:rsidRDefault="00696AE3" w:rsidP="00D94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559" w:type="dxa"/>
            <w:shd w:val="clear" w:color="auto" w:fill="E7E6E6" w:themeFill="background2"/>
          </w:tcPr>
          <w:p w14:paraId="58BC2171" w14:textId="77777777" w:rsidR="00696AE3" w:rsidRDefault="00696AE3" w:rsidP="00D94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549" w:type="dxa"/>
            <w:shd w:val="clear" w:color="auto" w:fill="E7E6E6" w:themeFill="background2"/>
          </w:tcPr>
          <w:p w14:paraId="7DE76DD0" w14:textId="1231BC71" w:rsidR="00696AE3" w:rsidRDefault="00696AE3" w:rsidP="00D94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0</w:t>
            </w:r>
          </w:p>
        </w:tc>
      </w:tr>
      <w:tr w:rsidR="00696AE3" w14:paraId="451B5D04" w14:textId="262A4C8B" w:rsidTr="00696AE3">
        <w:tc>
          <w:tcPr>
            <w:tcW w:w="7161" w:type="dxa"/>
          </w:tcPr>
          <w:p w14:paraId="1022693C" w14:textId="77777777" w:rsidR="00696AE3" w:rsidRDefault="00696AE3" w:rsidP="00D94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1. Fundamenta con razones relevantes y pertinentes al contexto de la obra, el tema de la división de la sociedad en grupos diferenciados</w:t>
            </w:r>
          </w:p>
        </w:tc>
        <w:tc>
          <w:tcPr>
            <w:tcW w:w="559" w:type="dxa"/>
          </w:tcPr>
          <w:p w14:paraId="132BE749" w14:textId="77777777" w:rsidR="00696AE3" w:rsidRDefault="00696AE3" w:rsidP="00D94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559" w:type="dxa"/>
          </w:tcPr>
          <w:p w14:paraId="16548FBF" w14:textId="77777777" w:rsidR="00696AE3" w:rsidRDefault="00696AE3" w:rsidP="00D94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549" w:type="dxa"/>
          </w:tcPr>
          <w:p w14:paraId="3FC73BCD" w14:textId="77777777" w:rsidR="00696AE3" w:rsidRDefault="00696AE3" w:rsidP="00D94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696AE3" w14:paraId="66F83824" w14:textId="143217F2" w:rsidTr="00696AE3">
        <w:tc>
          <w:tcPr>
            <w:tcW w:w="7161" w:type="dxa"/>
          </w:tcPr>
          <w:p w14:paraId="45CC38FF" w14:textId="77777777" w:rsidR="00696AE3" w:rsidRDefault="00696AE3" w:rsidP="00D94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2. Cita con precisión elementos que respaldan su respuesta.</w:t>
            </w:r>
          </w:p>
        </w:tc>
        <w:tc>
          <w:tcPr>
            <w:tcW w:w="559" w:type="dxa"/>
          </w:tcPr>
          <w:p w14:paraId="46B3609C" w14:textId="77777777" w:rsidR="00696AE3" w:rsidRDefault="00696AE3" w:rsidP="00D94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559" w:type="dxa"/>
          </w:tcPr>
          <w:p w14:paraId="6A8E0F92" w14:textId="77777777" w:rsidR="00696AE3" w:rsidRDefault="00696AE3" w:rsidP="00D94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549" w:type="dxa"/>
          </w:tcPr>
          <w:p w14:paraId="60CD6352" w14:textId="77777777" w:rsidR="00696AE3" w:rsidRDefault="00696AE3" w:rsidP="00D94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bookmarkEnd w:id="1"/>
    </w:tbl>
    <w:p w14:paraId="5B8EB0B1" w14:textId="77777777" w:rsidR="003028E8" w:rsidRPr="00D940C3" w:rsidRDefault="003028E8" w:rsidP="00D9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61"/>
        <w:gridCol w:w="559"/>
        <w:gridCol w:w="559"/>
        <w:gridCol w:w="549"/>
      </w:tblGrid>
      <w:tr w:rsidR="007658B6" w14:paraId="5F562861" w14:textId="77777777" w:rsidTr="00F07651">
        <w:tc>
          <w:tcPr>
            <w:tcW w:w="7161" w:type="dxa"/>
            <w:shd w:val="clear" w:color="auto" w:fill="E7E6E6" w:themeFill="background2"/>
          </w:tcPr>
          <w:bookmarkEnd w:id="2"/>
          <w:p w14:paraId="0C1D5A8F" w14:textId="77777777" w:rsidR="007658B6" w:rsidRDefault="007658B6" w:rsidP="006B1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Indicador</w:t>
            </w:r>
          </w:p>
        </w:tc>
        <w:tc>
          <w:tcPr>
            <w:tcW w:w="559" w:type="dxa"/>
            <w:shd w:val="clear" w:color="auto" w:fill="E7E6E6" w:themeFill="background2"/>
          </w:tcPr>
          <w:p w14:paraId="5D27D4C6" w14:textId="77777777" w:rsidR="007658B6" w:rsidRDefault="007658B6" w:rsidP="006B1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559" w:type="dxa"/>
            <w:shd w:val="clear" w:color="auto" w:fill="E7E6E6" w:themeFill="background2"/>
          </w:tcPr>
          <w:p w14:paraId="5C1A8BF1" w14:textId="77777777" w:rsidR="007658B6" w:rsidRDefault="007658B6" w:rsidP="006B1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549" w:type="dxa"/>
            <w:shd w:val="clear" w:color="auto" w:fill="E7E6E6" w:themeFill="background2"/>
          </w:tcPr>
          <w:p w14:paraId="0177787E" w14:textId="77777777" w:rsidR="007658B6" w:rsidRDefault="007658B6" w:rsidP="006B1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0</w:t>
            </w:r>
          </w:p>
        </w:tc>
      </w:tr>
      <w:tr w:rsidR="007658B6" w14:paraId="0183CB70" w14:textId="77777777" w:rsidTr="007658B6">
        <w:tc>
          <w:tcPr>
            <w:tcW w:w="7161" w:type="dxa"/>
          </w:tcPr>
          <w:p w14:paraId="0757EA55" w14:textId="61F11722" w:rsidR="007658B6" w:rsidRDefault="00114433" w:rsidP="006B1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3</w:t>
            </w:r>
            <w:r w:rsidR="007658B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. Nombra y explica a partir de elementos contenidos en la obra dos beneficios que otorgaba la división social para Oceanía realizando una clara analogía con la sociedad actual.</w:t>
            </w:r>
          </w:p>
        </w:tc>
        <w:tc>
          <w:tcPr>
            <w:tcW w:w="559" w:type="dxa"/>
          </w:tcPr>
          <w:p w14:paraId="52C57CB2" w14:textId="77777777" w:rsidR="007658B6" w:rsidRDefault="007658B6" w:rsidP="006B1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559" w:type="dxa"/>
          </w:tcPr>
          <w:p w14:paraId="7D4D8CE1" w14:textId="77777777" w:rsidR="007658B6" w:rsidRDefault="007658B6" w:rsidP="006B1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549" w:type="dxa"/>
          </w:tcPr>
          <w:p w14:paraId="23229A3D" w14:textId="77777777" w:rsidR="007658B6" w:rsidRDefault="007658B6" w:rsidP="006B1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14:paraId="382040C9" w14:textId="77777777" w:rsidR="003028E8" w:rsidRPr="00D940C3" w:rsidRDefault="003028E8" w:rsidP="00D9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612258" w14:textId="77777777" w:rsidR="00696AE3" w:rsidRDefault="00696AE3" w:rsidP="00D94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4862223B" w14:textId="76163EC1" w:rsidR="00D940C3" w:rsidRPr="00D940C3" w:rsidRDefault="00A7593C" w:rsidP="00D94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Pregunta </w:t>
      </w:r>
      <w:r w:rsidR="00696AE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</w:t>
      </w:r>
    </w:p>
    <w:p w14:paraId="77C8141C" w14:textId="03029AAC" w:rsidR="00D940C3" w:rsidRDefault="00D940C3" w:rsidP="00D9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D940C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Describe</w:t>
      </w:r>
      <w:r w:rsidR="00A7593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explica</w:t>
      </w:r>
      <w:r w:rsidRPr="00D940C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las condiciones en las que termina Winston, desde que fue apresado en la habitación alquilada al señor Charrington. Relaciona este final con la importancia que posee</w:t>
      </w:r>
      <w:r w:rsidR="00696AE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 los conceptos de</w:t>
      </w:r>
      <w:r w:rsidRPr="00D940C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conciencia, verdad</w:t>
      </w:r>
      <w:r w:rsidR="00696AE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D940C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y libertad</w:t>
      </w:r>
      <w:r w:rsidR="00696AE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dentro de ese contexto.</w:t>
      </w:r>
      <w:r w:rsidRPr="00D940C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(</w:t>
      </w:r>
      <w:r w:rsidR="008A10B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8</w:t>
      </w:r>
      <w:r w:rsidRPr="00D940C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ptos.)</w:t>
      </w:r>
    </w:p>
    <w:p w14:paraId="27BA1703" w14:textId="2911950C" w:rsidR="008A10B7" w:rsidRDefault="008A10B7" w:rsidP="00D9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A10B7" w14:paraId="2D9C835B" w14:textId="77777777" w:rsidTr="006837D0">
        <w:tc>
          <w:tcPr>
            <w:tcW w:w="8828" w:type="dxa"/>
          </w:tcPr>
          <w:p w14:paraId="57EC23C0" w14:textId="77777777" w:rsidR="008A10B7" w:rsidRDefault="008A10B7" w:rsidP="00683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bookmarkStart w:id="3" w:name="_Hlk39147313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Respuesta (máximo de líneas: 25)</w:t>
            </w:r>
          </w:p>
          <w:p w14:paraId="19246D4C" w14:textId="77777777" w:rsidR="008A10B7" w:rsidRDefault="008A10B7" w:rsidP="00683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448E9951" w14:textId="77D6E7B9" w:rsidR="008A10B7" w:rsidRDefault="008A10B7" w:rsidP="00683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bookmarkEnd w:id="3"/>
    </w:tbl>
    <w:p w14:paraId="228FC7BA" w14:textId="77777777" w:rsidR="008A10B7" w:rsidRPr="00D940C3" w:rsidRDefault="008A10B7" w:rsidP="00D9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1B87ED7" w14:textId="77777777" w:rsidR="00D940C3" w:rsidRDefault="00D940C3" w:rsidP="00D9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60"/>
        <w:gridCol w:w="559"/>
        <w:gridCol w:w="559"/>
        <w:gridCol w:w="550"/>
      </w:tblGrid>
      <w:tr w:rsidR="00696AE3" w14:paraId="788CA3C4" w14:textId="78C3953D" w:rsidTr="008A10B7">
        <w:tc>
          <w:tcPr>
            <w:tcW w:w="7160" w:type="dxa"/>
            <w:shd w:val="clear" w:color="auto" w:fill="E7E6E6" w:themeFill="background2"/>
          </w:tcPr>
          <w:p w14:paraId="2DE6E3EF" w14:textId="77777777" w:rsidR="00696AE3" w:rsidRDefault="00696AE3" w:rsidP="006B1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Indicador</w:t>
            </w:r>
          </w:p>
        </w:tc>
        <w:tc>
          <w:tcPr>
            <w:tcW w:w="559" w:type="dxa"/>
            <w:shd w:val="clear" w:color="auto" w:fill="E7E6E6" w:themeFill="background2"/>
          </w:tcPr>
          <w:p w14:paraId="0DC31BE6" w14:textId="591A4543" w:rsidR="00696AE3" w:rsidRDefault="00696AE3" w:rsidP="006B1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559" w:type="dxa"/>
            <w:shd w:val="clear" w:color="auto" w:fill="E7E6E6" w:themeFill="background2"/>
          </w:tcPr>
          <w:p w14:paraId="1111F264" w14:textId="77777777" w:rsidR="00696AE3" w:rsidRDefault="00696AE3" w:rsidP="006B1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550" w:type="dxa"/>
            <w:shd w:val="clear" w:color="auto" w:fill="E7E6E6" w:themeFill="background2"/>
          </w:tcPr>
          <w:p w14:paraId="02413183" w14:textId="5FE00690" w:rsidR="00696AE3" w:rsidRDefault="00696AE3" w:rsidP="006B1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0</w:t>
            </w:r>
          </w:p>
        </w:tc>
      </w:tr>
      <w:tr w:rsidR="00696AE3" w14:paraId="6D960FD8" w14:textId="59D92377" w:rsidTr="00696AE3">
        <w:tc>
          <w:tcPr>
            <w:tcW w:w="7160" w:type="dxa"/>
          </w:tcPr>
          <w:p w14:paraId="4673944F" w14:textId="77777777" w:rsidR="00696AE3" w:rsidRDefault="00696AE3" w:rsidP="006B1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1. Describen y explican, evidenciando un vínculo lógico y pertinente entre lo preguntado y la repuesta ofrecida.</w:t>
            </w:r>
          </w:p>
        </w:tc>
        <w:tc>
          <w:tcPr>
            <w:tcW w:w="559" w:type="dxa"/>
          </w:tcPr>
          <w:p w14:paraId="5B0D6926" w14:textId="77777777" w:rsidR="00696AE3" w:rsidRDefault="00696AE3" w:rsidP="006B1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559" w:type="dxa"/>
          </w:tcPr>
          <w:p w14:paraId="2C87B777" w14:textId="77777777" w:rsidR="00696AE3" w:rsidRDefault="00696AE3" w:rsidP="006B1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550" w:type="dxa"/>
          </w:tcPr>
          <w:p w14:paraId="7A32828A" w14:textId="77777777" w:rsidR="00696AE3" w:rsidRDefault="00696AE3" w:rsidP="006B1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14:paraId="0F9B776B" w14:textId="2EBC67D9" w:rsidR="00C1141D" w:rsidRDefault="00C1141D" w:rsidP="00841D6E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7225"/>
        <w:gridCol w:w="567"/>
        <w:gridCol w:w="567"/>
        <w:gridCol w:w="567"/>
      </w:tblGrid>
      <w:tr w:rsidR="00696AE3" w14:paraId="4F6E2731" w14:textId="77777777" w:rsidTr="008A10B7">
        <w:tc>
          <w:tcPr>
            <w:tcW w:w="7225" w:type="dxa"/>
            <w:shd w:val="clear" w:color="auto" w:fill="E7E6E6" w:themeFill="background2"/>
          </w:tcPr>
          <w:p w14:paraId="4DD628C2" w14:textId="77777777" w:rsidR="00696AE3" w:rsidRDefault="00696AE3" w:rsidP="00683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Indicador</w:t>
            </w:r>
          </w:p>
        </w:tc>
        <w:tc>
          <w:tcPr>
            <w:tcW w:w="567" w:type="dxa"/>
            <w:shd w:val="clear" w:color="auto" w:fill="E7E6E6" w:themeFill="background2"/>
          </w:tcPr>
          <w:p w14:paraId="2BE67F68" w14:textId="77777777" w:rsidR="00696AE3" w:rsidRDefault="00696AE3" w:rsidP="00683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567" w:type="dxa"/>
            <w:shd w:val="clear" w:color="auto" w:fill="E7E6E6" w:themeFill="background2"/>
          </w:tcPr>
          <w:p w14:paraId="44B285F5" w14:textId="77777777" w:rsidR="00696AE3" w:rsidRDefault="00696AE3" w:rsidP="00683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567" w:type="dxa"/>
            <w:shd w:val="clear" w:color="auto" w:fill="E7E6E6" w:themeFill="background2"/>
          </w:tcPr>
          <w:p w14:paraId="0FC9E54B" w14:textId="77777777" w:rsidR="00696AE3" w:rsidRDefault="00696AE3" w:rsidP="00683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0</w:t>
            </w:r>
          </w:p>
        </w:tc>
      </w:tr>
      <w:tr w:rsidR="00696AE3" w14:paraId="50FC1D72" w14:textId="77777777" w:rsidTr="006837D0">
        <w:tc>
          <w:tcPr>
            <w:tcW w:w="7225" w:type="dxa"/>
          </w:tcPr>
          <w:p w14:paraId="4FE25E70" w14:textId="278345B5" w:rsidR="00696AE3" w:rsidRDefault="00114433" w:rsidP="00683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2</w:t>
            </w:r>
            <w:r w:rsidR="00696AE3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. Relacionan el final del protagonista de la novela con el concepto de </w:t>
            </w:r>
            <w:r w:rsidR="008A10B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conciencia</w:t>
            </w:r>
            <w:r w:rsidR="00696AE3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, evidenciándose nexos lógicos y argumentativamente bien fundados.</w:t>
            </w:r>
          </w:p>
        </w:tc>
        <w:tc>
          <w:tcPr>
            <w:tcW w:w="567" w:type="dxa"/>
          </w:tcPr>
          <w:p w14:paraId="3A4DCE26" w14:textId="77777777" w:rsidR="00696AE3" w:rsidRDefault="00696AE3" w:rsidP="00683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</w:tcPr>
          <w:p w14:paraId="55EA4B04" w14:textId="77777777" w:rsidR="00696AE3" w:rsidRDefault="00696AE3" w:rsidP="00683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</w:tcPr>
          <w:p w14:paraId="184CAFAC" w14:textId="77777777" w:rsidR="00696AE3" w:rsidRDefault="00696AE3" w:rsidP="00683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14:paraId="098E4BD8" w14:textId="2FA31E98" w:rsidR="008A10B7" w:rsidRDefault="008A10B7" w:rsidP="00841D6E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FD9888F" w14:textId="77589988" w:rsidR="008023B4" w:rsidRDefault="008023B4" w:rsidP="00841D6E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D06F078" w14:textId="77777777" w:rsidR="008023B4" w:rsidRDefault="008023B4" w:rsidP="00841D6E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7225"/>
        <w:gridCol w:w="567"/>
        <w:gridCol w:w="567"/>
        <w:gridCol w:w="567"/>
      </w:tblGrid>
      <w:tr w:rsidR="00696AE3" w14:paraId="5AE77AD8" w14:textId="77777777" w:rsidTr="008A10B7">
        <w:tc>
          <w:tcPr>
            <w:tcW w:w="7225" w:type="dxa"/>
            <w:shd w:val="clear" w:color="auto" w:fill="E7E6E6" w:themeFill="background2"/>
          </w:tcPr>
          <w:p w14:paraId="0A31B954" w14:textId="77777777" w:rsidR="00696AE3" w:rsidRDefault="00696AE3" w:rsidP="00683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bookmarkStart w:id="4" w:name="_Hlk39147022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lastRenderedPageBreak/>
              <w:t>Indicador</w:t>
            </w:r>
          </w:p>
        </w:tc>
        <w:tc>
          <w:tcPr>
            <w:tcW w:w="567" w:type="dxa"/>
            <w:shd w:val="clear" w:color="auto" w:fill="E7E6E6" w:themeFill="background2"/>
          </w:tcPr>
          <w:p w14:paraId="309F76D3" w14:textId="7569D31C" w:rsidR="00696AE3" w:rsidRDefault="00696AE3" w:rsidP="00683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567" w:type="dxa"/>
            <w:shd w:val="clear" w:color="auto" w:fill="E7E6E6" w:themeFill="background2"/>
          </w:tcPr>
          <w:p w14:paraId="709E560A" w14:textId="3C08A52C" w:rsidR="00696AE3" w:rsidRDefault="00696AE3" w:rsidP="00683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567" w:type="dxa"/>
            <w:shd w:val="clear" w:color="auto" w:fill="E7E6E6" w:themeFill="background2"/>
          </w:tcPr>
          <w:p w14:paraId="0557B23A" w14:textId="71472539" w:rsidR="00696AE3" w:rsidRDefault="00696AE3" w:rsidP="00683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0</w:t>
            </w:r>
          </w:p>
        </w:tc>
      </w:tr>
      <w:tr w:rsidR="00696AE3" w14:paraId="69D2FF3C" w14:textId="77777777" w:rsidTr="00696AE3">
        <w:tc>
          <w:tcPr>
            <w:tcW w:w="7225" w:type="dxa"/>
          </w:tcPr>
          <w:p w14:paraId="7D609159" w14:textId="50C4105C" w:rsidR="00696AE3" w:rsidRDefault="00114433" w:rsidP="00683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3</w:t>
            </w:r>
            <w:r w:rsidR="00696AE3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. Relacionan el final del protagonista de la novela con el concepto de verdad, evidenciándose nexos lógicos y argumentativamente bien fundados.</w:t>
            </w:r>
          </w:p>
        </w:tc>
        <w:tc>
          <w:tcPr>
            <w:tcW w:w="567" w:type="dxa"/>
          </w:tcPr>
          <w:p w14:paraId="7CB4FE36" w14:textId="77777777" w:rsidR="00696AE3" w:rsidRDefault="00696AE3" w:rsidP="00683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</w:tcPr>
          <w:p w14:paraId="468959A0" w14:textId="77777777" w:rsidR="00696AE3" w:rsidRDefault="00696AE3" w:rsidP="00683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</w:tcPr>
          <w:p w14:paraId="1E401A48" w14:textId="77777777" w:rsidR="00696AE3" w:rsidRDefault="00696AE3" w:rsidP="00683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bookmarkEnd w:id="4"/>
    </w:tbl>
    <w:p w14:paraId="5C4F7702" w14:textId="35433B90" w:rsidR="00696AE3" w:rsidRDefault="00696AE3" w:rsidP="00841D6E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7225"/>
        <w:gridCol w:w="567"/>
        <w:gridCol w:w="567"/>
        <w:gridCol w:w="567"/>
      </w:tblGrid>
      <w:tr w:rsidR="00696AE3" w14:paraId="63BEBC63" w14:textId="77777777" w:rsidTr="008A10B7">
        <w:tc>
          <w:tcPr>
            <w:tcW w:w="7225" w:type="dxa"/>
            <w:shd w:val="clear" w:color="auto" w:fill="E7E6E6" w:themeFill="background2"/>
          </w:tcPr>
          <w:p w14:paraId="0C07756E" w14:textId="77777777" w:rsidR="00696AE3" w:rsidRDefault="00696AE3" w:rsidP="00683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Indicador</w:t>
            </w:r>
          </w:p>
        </w:tc>
        <w:tc>
          <w:tcPr>
            <w:tcW w:w="567" w:type="dxa"/>
            <w:shd w:val="clear" w:color="auto" w:fill="E7E6E6" w:themeFill="background2"/>
          </w:tcPr>
          <w:p w14:paraId="1530B5D6" w14:textId="77777777" w:rsidR="00696AE3" w:rsidRDefault="00696AE3" w:rsidP="00683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567" w:type="dxa"/>
            <w:shd w:val="clear" w:color="auto" w:fill="E7E6E6" w:themeFill="background2"/>
          </w:tcPr>
          <w:p w14:paraId="08BC810D" w14:textId="77777777" w:rsidR="00696AE3" w:rsidRDefault="00696AE3" w:rsidP="00683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567" w:type="dxa"/>
            <w:shd w:val="clear" w:color="auto" w:fill="E7E6E6" w:themeFill="background2"/>
          </w:tcPr>
          <w:p w14:paraId="42AF8CF0" w14:textId="77777777" w:rsidR="00696AE3" w:rsidRDefault="00696AE3" w:rsidP="00683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0</w:t>
            </w:r>
          </w:p>
        </w:tc>
      </w:tr>
      <w:tr w:rsidR="00696AE3" w14:paraId="179BBC2E" w14:textId="77777777" w:rsidTr="006837D0">
        <w:tc>
          <w:tcPr>
            <w:tcW w:w="7225" w:type="dxa"/>
          </w:tcPr>
          <w:p w14:paraId="274DFCB4" w14:textId="00AE2EEA" w:rsidR="00696AE3" w:rsidRDefault="00114433" w:rsidP="00683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4</w:t>
            </w:r>
            <w:r w:rsidR="00696AE3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. Relacionan el final del protagonista de la novela con el concepto de libertad, evidenciándose nexos lógicos y argumentativamente bien fundados.</w:t>
            </w:r>
          </w:p>
        </w:tc>
        <w:tc>
          <w:tcPr>
            <w:tcW w:w="567" w:type="dxa"/>
          </w:tcPr>
          <w:p w14:paraId="75E45DF4" w14:textId="77777777" w:rsidR="00696AE3" w:rsidRDefault="00696AE3" w:rsidP="00683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</w:tcPr>
          <w:p w14:paraId="54F54E4E" w14:textId="77777777" w:rsidR="00696AE3" w:rsidRDefault="00696AE3" w:rsidP="00683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</w:tcPr>
          <w:p w14:paraId="61C9D921" w14:textId="77777777" w:rsidR="00696AE3" w:rsidRDefault="00696AE3" w:rsidP="00683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14:paraId="5FF50A0E" w14:textId="77777777" w:rsidR="006B215B" w:rsidRDefault="006B215B" w:rsidP="00D94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0B606BDC" w14:textId="2873078A" w:rsidR="00D940C3" w:rsidRPr="00D940C3" w:rsidRDefault="00A7593C" w:rsidP="00D94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Pregunta </w:t>
      </w:r>
      <w:r w:rsidR="0072374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</w:t>
      </w:r>
    </w:p>
    <w:p w14:paraId="0D16812F" w14:textId="77777777" w:rsidR="00F9674B" w:rsidRPr="004B4311" w:rsidRDefault="004B4311" w:rsidP="00D94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4B431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Una distopia o antiutopía suele mostrar una sociedad que transcurre en términos antiéticos a los de una sociedad ideal, representando una dinámica social indeseable en sí misma.</w:t>
      </w:r>
    </w:p>
    <w:p w14:paraId="3366ACA2" w14:textId="77777777" w:rsidR="004B4311" w:rsidRPr="004B4311" w:rsidRDefault="004B4311" w:rsidP="00D94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04F9A46A" w14:textId="6FE94DD3" w:rsidR="004B4311" w:rsidRDefault="004B4311" w:rsidP="00D9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Determine y explique fundamentadamente a partir de dos hechos acontecidos en la obra, cómo esta novela nos representa la configuración de una sociedad en crisis.</w:t>
      </w:r>
      <w:r w:rsidR="00841D6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(</w:t>
      </w:r>
      <w:r w:rsidR="00D46F3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4</w:t>
      </w:r>
      <w:r w:rsidR="00A74CB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841D6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ptos.)</w:t>
      </w:r>
    </w:p>
    <w:p w14:paraId="2685708B" w14:textId="303DDF37" w:rsidR="00723745" w:rsidRDefault="00723745" w:rsidP="00D9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23745" w14:paraId="2E99B091" w14:textId="77777777" w:rsidTr="006837D0">
        <w:tc>
          <w:tcPr>
            <w:tcW w:w="8828" w:type="dxa"/>
          </w:tcPr>
          <w:p w14:paraId="4BA5345C" w14:textId="3BA8F670" w:rsidR="00723745" w:rsidRDefault="00723745" w:rsidP="00683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Respuesta (máximo de líneas: </w:t>
            </w:r>
            <w:r w:rsidR="00D46F3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)</w:t>
            </w:r>
          </w:p>
          <w:p w14:paraId="405F99BD" w14:textId="61513F50" w:rsidR="00723745" w:rsidRDefault="00723745" w:rsidP="00683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14:paraId="50A9168C" w14:textId="77777777" w:rsidR="00723745" w:rsidRDefault="00723745" w:rsidP="00D9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4F0C93" w14:textId="77777777" w:rsidR="00723745" w:rsidRDefault="00723745" w:rsidP="00D94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7366"/>
        <w:gridCol w:w="426"/>
        <w:gridCol w:w="567"/>
        <w:gridCol w:w="567"/>
      </w:tblGrid>
      <w:tr w:rsidR="00D46F3C" w14:paraId="70D17570" w14:textId="77777777" w:rsidTr="00D46F3C">
        <w:tc>
          <w:tcPr>
            <w:tcW w:w="7366" w:type="dxa"/>
            <w:shd w:val="clear" w:color="auto" w:fill="E7E6E6" w:themeFill="background2"/>
          </w:tcPr>
          <w:p w14:paraId="782516A6" w14:textId="77777777" w:rsidR="00D46F3C" w:rsidRDefault="00D46F3C" w:rsidP="006B1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bookmarkStart w:id="5" w:name="_Hlk14967956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Indicador</w:t>
            </w:r>
          </w:p>
        </w:tc>
        <w:tc>
          <w:tcPr>
            <w:tcW w:w="426" w:type="dxa"/>
            <w:shd w:val="clear" w:color="auto" w:fill="E7E6E6" w:themeFill="background2"/>
          </w:tcPr>
          <w:p w14:paraId="41E2DB96" w14:textId="39E8C93D" w:rsidR="00D46F3C" w:rsidRDefault="00D46F3C" w:rsidP="006B1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567" w:type="dxa"/>
            <w:shd w:val="clear" w:color="auto" w:fill="E7E6E6" w:themeFill="background2"/>
          </w:tcPr>
          <w:p w14:paraId="370ED7F1" w14:textId="008FCCAF" w:rsidR="00D46F3C" w:rsidRDefault="00D46F3C" w:rsidP="006B1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567" w:type="dxa"/>
            <w:shd w:val="clear" w:color="auto" w:fill="E7E6E6" w:themeFill="background2"/>
          </w:tcPr>
          <w:p w14:paraId="4F7F1935" w14:textId="0FB89452" w:rsidR="00D46F3C" w:rsidRDefault="00D46F3C" w:rsidP="006B1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0</w:t>
            </w:r>
          </w:p>
        </w:tc>
      </w:tr>
      <w:tr w:rsidR="00D46F3C" w14:paraId="54E43C49" w14:textId="77777777" w:rsidTr="00D46F3C">
        <w:tc>
          <w:tcPr>
            <w:tcW w:w="7366" w:type="dxa"/>
          </w:tcPr>
          <w:p w14:paraId="2E933A02" w14:textId="1E358A2A" w:rsidR="00D46F3C" w:rsidRDefault="00D46F3C" w:rsidP="006B1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1.Interpreta y explica argumentadamente a partir de dos acontecimientos claves, la temática de una sociedad en crisis representada en la novela.</w:t>
            </w:r>
          </w:p>
        </w:tc>
        <w:tc>
          <w:tcPr>
            <w:tcW w:w="426" w:type="dxa"/>
          </w:tcPr>
          <w:p w14:paraId="61251CFE" w14:textId="77777777" w:rsidR="00D46F3C" w:rsidRDefault="00D46F3C" w:rsidP="006B1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</w:tcPr>
          <w:p w14:paraId="67D613F0" w14:textId="77777777" w:rsidR="00D46F3C" w:rsidRDefault="00D46F3C" w:rsidP="006B1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</w:tcPr>
          <w:p w14:paraId="1AC7CBF6" w14:textId="77777777" w:rsidR="00D46F3C" w:rsidRDefault="00D46F3C" w:rsidP="006B1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bookmarkEnd w:id="5"/>
    </w:tbl>
    <w:p w14:paraId="52E9A1BF" w14:textId="77777777" w:rsidR="0014737F" w:rsidRDefault="0014737F">
      <w:pPr>
        <w:rPr>
          <w:rFonts w:ascii="Bookman Old Style" w:hAnsi="Bookman Old Style"/>
          <w:b/>
          <w:lang w:val="es-ES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7366"/>
        <w:gridCol w:w="426"/>
        <w:gridCol w:w="567"/>
        <w:gridCol w:w="567"/>
      </w:tblGrid>
      <w:tr w:rsidR="00D46F3C" w14:paraId="18360454" w14:textId="77777777" w:rsidTr="00D46F3C">
        <w:tc>
          <w:tcPr>
            <w:tcW w:w="7366" w:type="dxa"/>
            <w:shd w:val="clear" w:color="auto" w:fill="E7E6E6" w:themeFill="background2"/>
          </w:tcPr>
          <w:p w14:paraId="06507ABB" w14:textId="77777777" w:rsidR="00D46F3C" w:rsidRDefault="00D46F3C" w:rsidP="00D63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Indicador</w:t>
            </w:r>
          </w:p>
        </w:tc>
        <w:tc>
          <w:tcPr>
            <w:tcW w:w="426" w:type="dxa"/>
            <w:shd w:val="clear" w:color="auto" w:fill="E7E6E6" w:themeFill="background2"/>
          </w:tcPr>
          <w:p w14:paraId="58811DB1" w14:textId="54CF3785" w:rsidR="00D46F3C" w:rsidRDefault="00D46F3C" w:rsidP="00D63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567" w:type="dxa"/>
            <w:shd w:val="clear" w:color="auto" w:fill="E7E6E6" w:themeFill="background2"/>
          </w:tcPr>
          <w:p w14:paraId="6C5CED42" w14:textId="6FBC1E68" w:rsidR="00D46F3C" w:rsidRDefault="00D46F3C" w:rsidP="00D63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567" w:type="dxa"/>
            <w:shd w:val="clear" w:color="auto" w:fill="E7E6E6" w:themeFill="background2"/>
          </w:tcPr>
          <w:p w14:paraId="4406F4A3" w14:textId="2FBA993F" w:rsidR="00D46F3C" w:rsidRDefault="00D46F3C" w:rsidP="00D63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0</w:t>
            </w:r>
          </w:p>
        </w:tc>
      </w:tr>
      <w:tr w:rsidR="00D46F3C" w14:paraId="2B56C6BB" w14:textId="77777777" w:rsidTr="00D46F3C">
        <w:tc>
          <w:tcPr>
            <w:tcW w:w="7366" w:type="dxa"/>
          </w:tcPr>
          <w:p w14:paraId="6B50D046" w14:textId="3C27756F" w:rsidR="00D46F3C" w:rsidRDefault="00D46F3C" w:rsidP="00D63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2. Construye una respuesta crítica y organizada en su estructura, lo cual permite evidenciar una correcta aplicación de lo preguntado y una buena formación textual.</w:t>
            </w:r>
          </w:p>
        </w:tc>
        <w:tc>
          <w:tcPr>
            <w:tcW w:w="426" w:type="dxa"/>
          </w:tcPr>
          <w:p w14:paraId="1652EB65" w14:textId="77777777" w:rsidR="00D46F3C" w:rsidRDefault="00D46F3C" w:rsidP="00D63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</w:tcPr>
          <w:p w14:paraId="061D2CC7" w14:textId="77777777" w:rsidR="00D46F3C" w:rsidRDefault="00D46F3C" w:rsidP="00D63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567" w:type="dxa"/>
          </w:tcPr>
          <w:p w14:paraId="284B92C7" w14:textId="77777777" w:rsidR="00D46F3C" w:rsidRDefault="00D46F3C" w:rsidP="00D63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14:paraId="67EF056F" w14:textId="7571F177" w:rsidR="00841D6E" w:rsidRDefault="00841D6E">
      <w:pPr>
        <w:rPr>
          <w:rFonts w:ascii="Bookman Old Style" w:hAnsi="Bookman Old Style"/>
          <w:b/>
          <w:lang w:val="es-ES"/>
        </w:rPr>
      </w:pPr>
    </w:p>
    <w:p w14:paraId="2F4957FB" w14:textId="2BC11013" w:rsidR="00723745" w:rsidRDefault="00723745">
      <w:pPr>
        <w:rPr>
          <w:rFonts w:ascii="Bookman Old Style" w:hAnsi="Bookman Old Style"/>
          <w:b/>
          <w:lang w:val="es-ES"/>
        </w:rPr>
      </w:pPr>
    </w:p>
    <w:p w14:paraId="28928537" w14:textId="180D606E" w:rsidR="00723745" w:rsidRDefault="00723745">
      <w:pPr>
        <w:rPr>
          <w:rFonts w:ascii="Bookman Old Style" w:hAnsi="Bookman Old Style"/>
          <w:b/>
          <w:lang w:val="es-ES"/>
        </w:rPr>
      </w:pPr>
    </w:p>
    <w:p w14:paraId="54392072" w14:textId="2E9E9001" w:rsidR="00723745" w:rsidRDefault="00723745">
      <w:pPr>
        <w:rPr>
          <w:rFonts w:ascii="Bookman Old Style" w:hAnsi="Bookman Old Style"/>
          <w:b/>
          <w:lang w:val="es-ES"/>
        </w:rPr>
      </w:pPr>
    </w:p>
    <w:p w14:paraId="140740FF" w14:textId="755526D0" w:rsidR="00723745" w:rsidRDefault="00723745">
      <w:pPr>
        <w:rPr>
          <w:rFonts w:ascii="Bookman Old Style" w:hAnsi="Bookman Old Style"/>
          <w:b/>
          <w:lang w:val="es-ES"/>
        </w:rPr>
      </w:pPr>
    </w:p>
    <w:p w14:paraId="03FA8206" w14:textId="1EF838DE" w:rsidR="00723745" w:rsidRDefault="00723745">
      <w:pPr>
        <w:rPr>
          <w:rFonts w:ascii="Bookman Old Style" w:hAnsi="Bookman Old Style"/>
          <w:b/>
          <w:lang w:val="es-ES"/>
        </w:rPr>
      </w:pPr>
    </w:p>
    <w:p w14:paraId="33AA6568" w14:textId="2B010892" w:rsidR="00D262F2" w:rsidRDefault="00D262F2">
      <w:pPr>
        <w:rPr>
          <w:rFonts w:ascii="Bookman Old Style" w:hAnsi="Bookman Old Style"/>
          <w:b/>
          <w:lang w:val="es-ES"/>
        </w:rPr>
      </w:pPr>
    </w:p>
    <w:p w14:paraId="61B28EF2" w14:textId="77777777" w:rsidR="00D262F2" w:rsidRDefault="00D262F2">
      <w:pPr>
        <w:rPr>
          <w:rFonts w:ascii="Bookman Old Style" w:hAnsi="Bookman Old Style"/>
          <w:b/>
          <w:lang w:val="es-ES"/>
        </w:rPr>
      </w:pPr>
    </w:p>
    <w:p w14:paraId="446AB221" w14:textId="77777777" w:rsidR="00723745" w:rsidRPr="00BB1CD3" w:rsidRDefault="00723745" w:rsidP="00723745">
      <w:pPr>
        <w:rPr>
          <w:b/>
          <w:bCs/>
        </w:rPr>
      </w:pPr>
      <w:r w:rsidRPr="00BB1CD3">
        <w:rPr>
          <w:b/>
          <w:bCs/>
        </w:rPr>
        <w:lastRenderedPageBreak/>
        <w:t>JUSTIFICACIÓN DE CRITERIOS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23745" w14:paraId="23AC31C3" w14:textId="77777777" w:rsidTr="006837D0">
        <w:tc>
          <w:tcPr>
            <w:tcW w:w="4414" w:type="dxa"/>
          </w:tcPr>
          <w:p w14:paraId="4C4073F4" w14:textId="77777777" w:rsidR="00723745" w:rsidRPr="00D445D6" w:rsidRDefault="00723745" w:rsidP="00683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D445D6">
              <w:rPr>
                <w:rFonts w:ascii="Arial" w:hAnsi="Arial" w:cs="Arial"/>
                <w:sz w:val="20"/>
                <w:szCs w:val="20"/>
              </w:rPr>
              <w:t>PUNTOS LOGRADO)</w:t>
            </w:r>
          </w:p>
        </w:tc>
        <w:tc>
          <w:tcPr>
            <w:tcW w:w="4414" w:type="dxa"/>
          </w:tcPr>
          <w:p w14:paraId="5FAD3AEB" w14:textId="77777777" w:rsidR="00723745" w:rsidRPr="00AE6695" w:rsidRDefault="00723745" w:rsidP="006837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695">
              <w:rPr>
                <w:rFonts w:ascii="Arial" w:hAnsi="Arial" w:cs="Arial"/>
                <w:sz w:val="20"/>
                <w:szCs w:val="20"/>
              </w:rPr>
              <w:t>-Evidencia dominio de la información en su nivel de interpretación y análisis crítico.</w:t>
            </w:r>
          </w:p>
          <w:p w14:paraId="13BA3D10" w14:textId="77777777" w:rsidR="00723745" w:rsidRPr="00AE6695" w:rsidRDefault="00723745" w:rsidP="006837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695">
              <w:rPr>
                <w:rFonts w:ascii="Arial" w:hAnsi="Arial" w:cs="Arial"/>
                <w:sz w:val="20"/>
                <w:szCs w:val="20"/>
              </w:rPr>
              <w:t>-Aporta información textual, parafraseando con exactitud hechos de la novela.</w:t>
            </w:r>
          </w:p>
          <w:p w14:paraId="6AC553AB" w14:textId="77777777" w:rsidR="00723745" w:rsidRPr="00AE6695" w:rsidRDefault="00723745" w:rsidP="006837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695">
              <w:rPr>
                <w:rFonts w:ascii="Arial" w:hAnsi="Arial" w:cs="Arial"/>
                <w:sz w:val="20"/>
                <w:szCs w:val="20"/>
              </w:rPr>
              <w:t>-Construye una respuesta bien organizada en su redacción, desarrolla ampliamente las ideas expuestas, evidenciando un vínculo directo con lo preguntado.</w:t>
            </w:r>
          </w:p>
          <w:p w14:paraId="2F27C48D" w14:textId="77777777" w:rsidR="00723745" w:rsidRPr="00AE6695" w:rsidRDefault="00723745" w:rsidP="006837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695">
              <w:rPr>
                <w:rFonts w:ascii="Arial" w:hAnsi="Arial" w:cs="Arial"/>
                <w:sz w:val="20"/>
                <w:szCs w:val="20"/>
              </w:rPr>
              <w:t>-Demuestra una lectura comprensiva del texto, evidenciada en las relaciones relevantes y pertinentes presentadas en sus respuestas.</w:t>
            </w:r>
          </w:p>
        </w:tc>
      </w:tr>
      <w:tr w:rsidR="00723745" w14:paraId="101BA65F" w14:textId="77777777" w:rsidTr="006837D0">
        <w:tc>
          <w:tcPr>
            <w:tcW w:w="4414" w:type="dxa"/>
          </w:tcPr>
          <w:p w14:paraId="1FFDC5D5" w14:textId="77777777" w:rsidR="00723745" w:rsidRPr="00D445D6" w:rsidRDefault="00723745" w:rsidP="00683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445D6">
              <w:rPr>
                <w:rFonts w:ascii="Arial" w:hAnsi="Arial" w:cs="Arial"/>
                <w:sz w:val="20"/>
                <w:szCs w:val="20"/>
              </w:rPr>
              <w:t xml:space="preserve"> PUNTO (LOGRADO)</w:t>
            </w:r>
          </w:p>
        </w:tc>
        <w:tc>
          <w:tcPr>
            <w:tcW w:w="4414" w:type="dxa"/>
          </w:tcPr>
          <w:p w14:paraId="659B3480" w14:textId="77777777" w:rsidR="00723745" w:rsidRPr="00AE6695" w:rsidRDefault="00723745" w:rsidP="006837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695">
              <w:rPr>
                <w:rFonts w:ascii="Arial" w:hAnsi="Arial" w:cs="Arial"/>
                <w:sz w:val="20"/>
                <w:szCs w:val="20"/>
              </w:rPr>
              <w:t>-Evidencia un dominio de la información en su nivel de interpretación, no evidenciando una aplicación del análisis crítico.</w:t>
            </w:r>
          </w:p>
          <w:p w14:paraId="0E39EE37" w14:textId="77777777" w:rsidR="00723745" w:rsidRPr="00AE6695" w:rsidRDefault="00723745" w:rsidP="006837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695">
              <w:rPr>
                <w:rFonts w:ascii="Arial" w:hAnsi="Arial" w:cs="Arial"/>
                <w:sz w:val="20"/>
                <w:szCs w:val="20"/>
              </w:rPr>
              <w:t>-Aporta información textual, parafraseando hechos textuales, adoleciendo de una adecuada contextualización.</w:t>
            </w:r>
          </w:p>
          <w:p w14:paraId="5F74740B" w14:textId="77777777" w:rsidR="00723745" w:rsidRPr="00AE6695" w:rsidRDefault="00723745" w:rsidP="006837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695">
              <w:rPr>
                <w:rFonts w:ascii="Arial" w:hAnsi="Arial" w:cs="Arial"/>
                <w:sz w:val="20"/>
                <w:szCs w:val="20"/>
              </w:rPr>
              <w:t>-Construye una respuesta bien organizada en su redacción, desarrollando parcialmente las ideas expuestas, evidenciando relaciones suficientes con lo preguntado.</w:t>
            </w:r>
          </w:p>
          <w:p w14:paraId="1194AF74" w14:textId="77777777" w:rsidR="00723745" w:rsidRPr="00AE6695" w:rsidRDefault="00723745" w:rsidP="006837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695">
              <w:rPr>
                <w:rFonts w:ascii="Arial" w:hAnsi="Arial" w:cs="Arial"/>
                <w:sz w:val="20"/>
                <w:szCs w:val="20"/>
              </w:rPr>
              <w:t xml:space="preserve">-Demuestra una lectura comprensiva del texto, evidenciada en las relaciones </w:t>
            </w:r>
            <w:r>
              <w:rPr>
                <w:rFonts w:ascii="Arial" w:hAnsi="Arial" w:cs="Arial"/>
                <w:sz w:val="20"/>
                <w:szCs w:val="20"/>
              </w:rPr>
              <w:t xml:space="preserve">parciales </w:t>
            </w:r>
            <w:r w:rsidRPr="00AE6695">
              <w:rPr>
                <w:rFonts w:ascii="Arial" w:hAnsi="Arial" w:cs="Arial"/>
                <w:sz w:val="20"/>
                <w:szCs w:val="20"/>
              </w:rPr>
              <w:t>presentadas en sus respuestas.</w:t>
            </w:r>
          </w:p>
        </w:tc>
      </w:tr>
      <w:tr w:rsidR="00723745" w14:paraId="4D2E5B0B" w14:textId="77777777" w:rsidTr="006837D0">
        <w:tc>
          <w:tcPr>
            <w:tcW w:w="4414" w:type="dxa"/>
          </w:tcPr>
          <w:p w14:paraId="0FCA4AF4" w14:textId="77777777" w:rsidR="00723745" w:rsidRPr="00D445D6" w:rsidRDefault="00723745" w:rsidP="006837D0">
            <w:pPr>
              <w:rPr>
                <w:rFonts w:ascii="Arial" w:hAnsi="Arial" w:cs="Arial"/>
                <w:sz w:val="20"/>
                <w:szCs w:val="20"/>
              </w:rPr>
            </w:pPr>
            <w:r w:rsidRPr="00D445D6">
              <w:rPr>
                <w:rFonts w:ascii="Arial" w:hAnsi="Arial" w:cs="Arial"/>
                <w:sz w:val="20"/>
                <w:szCs w:val="20"/>
              </w:rPr>
              <w:t>0 PUNTOS (NO LOGRADO)</w:t>
            </w:r>
          </w:p>
        </w:tc>
        <w:tc>
          <w:tcPr>
            <w:tcW w:w="4414" w:type="dxa"/>
          </w:tcPr>
          <w:p w14:paraId="5EAA2E35" w14:textId="77777777" w:rsidR="00723745" w:rsidRPr="00AE6695" w:rsidRDefault="00723745" w:rsidP="006837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695">
              <w:rPr>
                <w:rFonts w:ascii="Arial" w:hAnsi="Arial" w:cs="Arial"/>
                <w:sz w:val="20"/>
                <w:szCs w:val="20"/>
              </w:rPr>
              <w:t>-No se logra identificar un adecuado dominio de la información en los niveles de interpretación y análisis crítico,</w:t>
            </w:r>
          </w:p>
          <w:p w14:paraId="41BB909A" w14:textId="77777777" w:rsidR="00723745" w:rsidRPr="00AE6695" w:rsidRDefault="00723745" w:rsidP="006837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695">
              <w:rPr>
                <w:rFonts w:ascii="Arial" w:hAnsi="Arial" w:cs="Arial"/>
                <w:sz w:val="20"/>
                <w:szCs w:val="20"/>
              </w:rPr>
              <w:t>-No logra evidenciar hechos textuales pertinentes y relevantes al contexto de lo preguntado.</w:t>
            </w:r>
          </w:p>
          <w:p w14:paraId="53A74C9F" w14:textId="77777777" w:rsidR="00723745" w:rsidRDefault="00723745" w:rsidP="006837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695">
              <w:rPr>
                <w:rFonts w:ascii="Arial" w:hAnsi="Arial" w:cs="Arial"/>
                <w:sz w:val="20"/>
                <w:szCs w:val="20"/>
              </w:rPr>
              <w:t>-Construye una respuesta desarticulada en su redacción, las ideas expuestas no presentan una relación clara entre sí, evidenciando relaciones deficientes con lo preguntado.</w:t>
            </w:r>
          </w:p>
          <w:p w14:paraId="54334015" w14:textId="77777777" w:rsidR="00723745" w:rsidRPr="00AE6695" w:rsidRDefault="00723745" w:rsidP="006837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  <w:r w:rsidRPr="00AE6695">
              <w:rPr>
                <w:rFonts w:ascii="Arial" w:hAnsi="Arial" w:cs="Arial"/>
                <w:sz w:val="20"/>
                <w:szCs w:val="20"/>
              </w:rPr>
              <w:t>No se logra evidenciar una lectura general y comprensiva del texto, adolece de explicaciones relevantes y pertinentes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 relación a lo preguntado.</w:t>
            </w:r>
          </w:p>
        </w:tc>
      </w:tr>
    </w:tbl>
    <w:p w14:paraId="3B54EF3C" w14:textId="77777777" w:rsidR="00723745" w:rsidRPr="00D940C3" w:rsidRDefault="00723745" w:rsidP="006B215B">
      <w:pPr>
        <w:rPr>
          <w:rFonts w:ascii="Bookman Old Style" w:hAnsi="Bookman Old Style"/>
          <w:b/>
          <w:lang w:val="es-ES"/>
        </w:rPr>
      </w:pPr>
    </w:p>
    <w:sectPr w:rsidR="00723745" w:rsidRPr="00D940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63F2E"/>
    <w:multiLevelType w:val="hybridMultilevel"/>
    <w:tmpl w:val="DCB49EE8"/>
    <w:lvl w:ilvl="0" w:tplc="F50E9C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A1296B"/>
    <w:multiLevelType w:val="hybridMultilevel"/>
    <w:tmpl w:val="ED267C48"/>
    <w:lvl w:ilvl="0" w:tplc="28D4D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37F"/>
    <w:rsid w:val="000D0832"/>
    <w:rsid w:val="000D3C5D"/>
    <w:rsid w:val="00114433"/>
    <w:rsid w:val="0014737F"/>
    <w:rsid w:val="002F3C8F"/>
    <w:rsid w:val="003028E8"/>
    <w:rsid w:val="004B4311"/>
    <w:rsid w:val="00500A85"/>
    <w:rsid w:val="00696AE3"/>
    <w:rsid w:val="006B215B"/>
    <w:rsid w:val="00723745"/>
    <w:rsid w:val="007658B6"/>
    <w:rsid w:val="008023B4"/>
    <w:rsid w:val="008209F1"/>
    <w:rsid w:val="00841D6E"/>
    <w:rsid w:val="00857D9A"/>
    <w:rsid w:val="008A10B7"/>
    <w:rsid w:val="00900870"/>
    <w:rsid w:val="009549D5"/>
    <w:rsid w:val="00A74CBB"/>
    <w:rsid w:val="00A7593C"/>
    <w:rsid w:val="00A8463F"/>
    <w:rsid w:val="00BF291D"/>
    <w:rsid w:val="00C1141D"/>
    <w:rsid w:val="00C4040B"/>
    <w:rsid w:val="00D262F2"/>
    <w:rsid w:val="00D46F3C"/>
    <w:rsid w:val="00D940C3"/>
    <w:rsid w:val="00E871C4"/>
    <w:rsid w:val="00F07651"/>
    <w:rsid w:val="00F9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71F5"/>
  <w15:chartTrackingRefBased/>
  <w15:docId w15:val="{19AECA2C-B5D0-4C47-91DB-70DE7DF0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745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73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737F"/>
    <w:rPr>
      <w:lang w:val="es-MX"/>
    </w:rPr>
  </w:style>
  <w:style w:type="table" w:styleId="Tablaconcuadrcula">
    <w:name w:val="Table Grid"/>
    <w:basedOn w:val="Tablanormal"/>
    <w:uiPriority w:val="59"/>
    <w:rsid w:val="00147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28E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96A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6A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6AE3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6A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6AE3"/>
    <w:rPr>
      <w:b/>
      <w:bCs/>
      <w:sz w:val="20"/>
      <w:szCs w:val="20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6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AE3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811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</dc:creator>
  <cp:keywords/>
  <dc:description/>
  <cp:lastModifiedBy>Hernán González Parra</cp:lastModifiedBy>
  <cp:revision>6</cp:revision>
  <dcterms:created xsi:type="dcterms:W3CDTF">2021-03-28T20:35:00Z</dcterms:created>
  <dcterms:modified xsi:type="dcterms:W3CDTF">2021-03-28T20:46:00Z</dcterms:modified>
</cp:coreProperties>
</file>