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054D5" w14:textId="77777777" w:rsidR="00CB1922" w:rsidRPr="005907D8" w:rsidRDefault="00CB1922" w:rsidP="00CB192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5907D8">
        <w:rPr>
          <w:rFonts w:ascii="Comic Sans MS" w:hAnsi="Comic Sans MS"/>
          <w:b/>
          <w:sz w:val="36"/>
          <w:szCs w:val="36"/>
          <w:u w:val="single"/>
        </w:rPr>
        <w:t>Abraham, hombre de fe, formador de una gran nación.</w:t>
      </w:r>
    </w:p>
    <w:p w14:paraId="19B34AB8" w14:textId="77777777" w:rsidR="00CB1922" w:rsidRPr="005907D8" w:rsidRDefault="00CB1922" w:rsidP="00CB1922">
      <w:pPr>
        <w:rPr>
          <w:rFonts w:ascii="Comic Sans MS" w:hAnsi="Comic Sans MS"/>
          <w:sz w:val="18"/>
          <w:szCs w:val="18"/>
        </w:rPr>
      </w:pPr>
    </w:p>
    <w:p w14:paraId="0E46386F" w14:textId="77777777" w:rsidR="00CB1922" w:rsidRPr="005907D8" w:rsidRDefault="00583DD0" w:rsidP="00CB1922">
      <w:pPr>
        <w:rPr>
          <w:rFonts w:ascii="Comic Sans MS" w:hAnsi="Comic Sans MS"/>
          <w:sz w:val="18"/>
          <w:szCs w:val="18"/>
        </w:rPr>
      </w:pPr>
      <w:r w:rsidRPr="005907D8">
        <w:rPr>
          <w:rFonts w:ascii="Comic Sans MS" w:hAnsi="Comic Sans MS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CE874D3" wp14:editId="0CD69860">
            <wp:simplePos x="0" y="0"/>
            <wp:positionH relativeFrom="column">
              <wp:posOffset>-413386</wp:posOffset>
            </wp:positionH>
            <wp:positionV relativeFrom="paragraph">
              <wp:posOffset>235585</wp:posOffset>
            </wp:positionV>
            <wp:extent cx="5572125" cy="7252412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46" cy="725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922" w:rsidRPr="005907D8">
        <w:rPr>
          <w:rFonts w:ascii="Comic Sans MS" w:hAnsi="Comic Sans MS"/>
          <w:sz w:val="18"/>
          <w:szCs w:val="18"/>
        </w:rPr>
        <w:t>OA: Descubrir personajes de la Biblia que fueron elegidos como instrumentos de la voluntad de Dios.</w:t>
      </w:r>
    </w:p>
    <w:p w14:paraId="36EFA7A8" w14:textId="77777777" w:rsidR="00583DD0" w:rsidRPr="005907D8" w:rsidRDefault="00566688" w:rsidP="00CB1922">
      <w:pPr>
        <w:rPr>
          <w:rFonts w:ascii="Comic Sans MS" w:hAnsi="Comic Sans MS"/>
          <w:sz w:val="18"/>
          <w:szCs w:val="18"/>
        </w:rPr>
      </w:pPr>
      <w:r w:rsidRPr="005907D8">
        <w:rPr>
          <w:rFonts w:ascii="Comic Sans MS" w:hAnsi="Comic Sans MS"/>
          <w:noProof/>
          <w:lang w:eastAsia="es-MX"/>
        </w:rPr>
        <mc:AlternateContent>
          <mc:Choice Requires="wps">
            <w:drawing>
              <wp:anchor distT="0" distB="0" distL="457200" distR="114300" simplePos="0" relativeHeight="251661312" behindDoc="0" locked="0" layoutInCell="0" allowOverlap="1" wp14:anchorId="1FA0468F" wp14:editId="62BFB1D1">
                <wp:simplePos x="0" y="0"/>
                <wp:positionH relativeFrom="page">
                  <wp:posOffset>6229350</wp:posOffset>
                </wp:positionH>
                <wp:positionV relativeFrom="margin">
                  <wp:posOffset>1089660</wp:posOffset>
                </wp:positionV>
                <wp:extent cx="1143000" cy="7086600"/>
                <wp:effectExtent l="0" t="0" r="0" b="0"/>
                <wp:wrapSquare wrapText="bothSides"/>
                <wp:docPr id="21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086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2911EA5" w14:textId="77777777" w:rsidR="005907D8" w:rsidRDefault="00566688" w:rsidP="005907D8">
                            <w:pPr>
                              <w:spacing w:before="480" w:after="240"/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Texto Bíblico</w:t>
                            </w:r>
                            <w:r w:rsidR="005907D8" w:rsidRPr="005907D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45159DD" w14:textId="77777777" w:rsidR="005907D8" w:rsidRPr="005907D8" w:rsidRDefault="005907D8" w:rsidP="005907D8">
                            <w:pPr>
                              <w:spacing w:before="480" w:after="240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907D8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Es, pues, la fe la certeza de lo que se espera, la convicción de lo que no se ve.</w:t>
                            </w:r>
                          </w:p>
                          <w:p w14:paraId="2FF1366C" w14:textId="77777777" w:rsidR="005907D8" w:rsidRPr="005907D8" w:rsidRDefault="005907D8" w:rsidP="005907D8">
                            <w:pPr>
                              <w:spacing w:before="480" w:after="240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907D8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Hebreos 11:1</w:t>
                            </w:r>
                          </w:p>
                          <w:p w14:paraId="53C19D7B" w14:textId="77777777" w:rsidR="00566688" w:rsidRDefault="00566688">
                            <w:pPr>
                              <w:spacing w:before="480" w:after="240"/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12D57" id="Autoforma 14" o:spid="_x0000_s1026" style="position:absolute;margin-left:490.5pt;margin-top:85.8pt;width:90pt;height:558pt;z-index:2516613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" o:allowincell="f" fillcolor="#d5dce4 [671]" stroked="f">
                <v:fill opacity="22873f"/>
                <v:textbox inset="14.4pt,14.4pt,14.4pt,14.4pt">
                  <w:txbxContent>
                    <w:p w:rsidR="005907D8" w:rsidRDefault="00566688" w:rsidP="005907D8">
                      <w:pPr>
                        <w:spacing w:before="480" w:after="240"/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Texto Bíblico</w:t>
                      </w:r>
                      <w:r w:rsidR="005907D8" w:rsidRPr="005907D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:rsidR="005907D8" w:rsidRPr="005907D8" w:rsidRDefault="005907D8" w:rsidP="005907D8">
                      <w:pPr>
                        <w:spacing w:before="480" w:after="240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907D8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Es, pues, la fe la certeza de lo que se espera, la convicción de lo que no se ve.</w:t>
                      </w:r>
                    </w:p>
                    <w:p w:rsidR="005907D8" w:rsidRPr="005907D8" w:rsidRDefault="005907D8" w:rsidP="005907D8">
                      <w:pPr>
                        <w:spacing w:before="480" w:after="240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907D8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Hebreos 11:1</w:t>
                      </w:r>
                    </w:p>
                    <w:p w:rsidR="00566688" w:rsidRDefault="00566688">
                      <w:pPr>
                        <w:spacing w:before="480" w:after="240"/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583DD0" w:rsidRPr="005907D8">
        <w:rPr>
          <w:rFonts w:ascii="Comic Sans MS" w:hAnsi="Comic Sans MS"/>
          <w:sz w:val="18"/>
          <w:szCs w:val="18"/>
        </w:rPr>
        <w:t xml:space="preserve">        </w:t>
      </w:r>
    </w:p>
    <w:p w14:paraId="22FFADC0" w14:textId="77777777" w:rsidR="00583DD0" w:rsidRPr="005907D8" w:rsidRDefault="00583DD0" w:rsidP="00CB1922">
      <w:pPr>
        <w:rPr>
          <w:rFonts w:ascii="Comic Sans MS" w:hAnsi="Comic Sans MS"/>
          <w:sz w:val="18"/>
          <w:szCs w:val="18"/>
        </w:rPr>
      </w:pPr>
      <w:r w:rsidRPr="005907D8">
        <w:rPr>
          <w:rFonts w:ascii="Comic Sans MS" w:hAnsi="Comic Sans MS"/>
          <w:sz w:val="18"/>
          <w:szCs w:val="18"/>
        </w:rPr>
        <w:t>Conocer la vida y el ejemplo de:</w:t>
      </w:r>
    </w:p>
    <w:p w14:paraId="45B970CC" w14:textId="77777777" w:rsidR="00CB1922" w:rsidRPr="005907D8" w:rsidRDefault="00CB1922">
      <w:pPr>
        <w:rPr>
          <w:rFonts w:ascii="Comic Sans MS" w:hAnsi="Comic Sans MS"/>
        </w:rPr>
      </w:pPr>
    </w:p>
    <w:p w14:paraId="762917F9" w14:textId="77777777" w:rsidR="00CB1922" w:rsidRDefault="00CB1922"/>
    <w:p w14:paraId="2189B1CE" w14:textId="77777777" w:rsidR="00CB1922" w:rsidRDefault="00CB1922"/>
    <w:p w14:paraId="3A76F98A" w14:textId="77777777" w:rsidR="00CB1922" w:rsidRDefault="00CB1922"/>
    <w:p w14:paraId="014FE479" w14:textId="77777777" w:rsidR="00CB1922" w:rsidRDefault="00CB1922"/>
    <w:p w14:paraId="70FCB86A" w14:textId="77777777" w:rsidR="00CB1922" w:rsidRDefault="00CB1922"/>
    <w:p w14:paraId="2A3BBF22" w14:textId="77777777" w:rsidR="00CB1922" w:rsidRDefault="00CB1922"/>
    <w:p w14:paraId="51204DB2" w14:textId="77777777" w:rsidR="00CB1922" w:rsidRDefault="00CB1922"/>
    <w:p w14:paraId="5F519767" w14:textId="77777777" w:rsidR="00CB1922" w:rsidRDefault="00CB1922"/>
    <w:p w14:paraId="582A4047" w14:textId="77777777" w:rsidR="00CB1922" w:rsidRDefault="00CB1922"/>
    <w:p w14:paraId="67F0D947" w14:textId="77777777" w:rsidR="00CB1922" w:rsidRDefault="00CB1922"/>
    <w:p w14:paraId="1DCC71CE" w14:textId="77777777" w:rsidR="00CB1922" w:rsidRDefault="00CB1922"/>
    <w:p w14:paraId="4736ACB9" w14:textId="77777777" w:rsidR="00CB1922" w:rsidRDefault="00CB1922"/>
    <w:p w14:paraId="178D1A96" w14:textId="77777777" w:rsidR="00CB1922" w:rsidRDefault="00CB1922"/>
    <w:p w14:paraId="1B41BD1E" w14:textId="77777777" w:rsidR="00CB1922" w:rsidRDefault="00CB1922"/>
    <w:p w14:paraId="4400EC75" w14:textId="77777777" w:rsidR="00CB1922" w:rsidRDefault="00CB1922"/>
    <w:p w14:paraId="727C260F" w14:textId="77777777" w:rsidR="00CB1922" w:rsidRDefault="00CB1922"/>
    <w:p w14:paraId="1FCCFA53" w14:textId="77777777" w:rsidR="00CB1922" w:rsidRDefault="00CB1922"/>
    <w:p w14:paraId="15ABF2C9" w14:textId="77777777" w:rsidR="00CB1922" w:rsidRDefault="00CB1922"/>
    <w:p w14:paraId="008DB814" w14:textId="77777777" w:rsidR="00CB1922" w:rsidRDefault="00CB1922"/>
    <w:p w14:paraId="57DB8D70" w14:textId="77777777" w:rsidR="00CB1922" w:rsidRDefault="00CB1922"/>
    <w:p w14:paraId="1CCDE80B" w14:textId="77777777" w:rsidR="00566688" w:rsidRDefault="00566688"/>
    <w:p w14:paraId="224BB195" w14:textId="77777777" w:rsidR="00664383" w:rsidRDefault="00B756C9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6F157EE8" wp14:editId="26B27E46">
            <wp:simplePos x="0" y="0"/>
            <wp:positionH relativeFrom="column">
              <wp:posOffset>-478595</wp:posOffset>
            </wp:positionH>
            <wp:positionV relativeFrom="paragraph">
              <wp:posOffset>2345</wp:posOffset>
            </wp:positionV>
            <wp:extent cx="6562725" cy="888324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88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438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98C27" w14:textId="77777777" w:rsidR="00E152C0" w:rsidRDefault="00E152C0" w:rsidP="00CB1922">
      <w:pPr>
        <w:spacing w:after="0" w:line="240" w:lineRule="auto"/>
      </w:pPr>
      <w:r>
        <w:separator/>
      </w:r>
    </w:p>
  </w:endnote>
  <w:endnote w:type="continuationSeparator" w:id="0">
    <w:p w14:paraId="2E5B0308" w14:textId="77777777" w:rsidR="00E152C0" w:rsidRDefault="00E152C0" w:rsidP="00CB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7364E" w14:textId="77777777" w:rsidR="00E152C0" w:rsidRDefault="00E152C0" w:rsidP="00CB1922">
      <w:pPr>
        <w:spacing w:after="0" w:line="240" w:lineRule="auto"/>
      </w:pPr>
      <w:r>
        <w:separator/>
      </w:r>
    </w:p>
  </w:footnote>
  <w:footnote w:type="continuationSeparator" w:id="0">
    <w:p w14:paraId="3CB7AF69" w14:textId="77777777" w:rsidR="00E152C0" w:rsidRDefault="00E152C0" w:rsidP="00CB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75E3D" w14:textId="77777777" w:rsidR="00CB1922" w:rsidRDefault="00CB1922" w:rsidP="00CB1922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2BE347D" wp14:editId="75F0664A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3" name="Imagen 3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11C72DD1" w14:textId="77777777" w:rsidR="00CB1922" w:rsidRPr="00646147" w:rsidRDefault="00CB1922" w:rsidP="00CB1922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213574E2" w14:textId="77777777" w:rsidR="00CB1922" w:rsidRDefault="00CB1922" w:rsidP="00CB1922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Unidad 1 “Ayudantes de Dios” </w:t>
    </w:r>
  </w:p>
  <w:p w14:paraId="1AD1C04B" w14:textId="322453C9" w:rsidR="00CB1922" w:rsidRPr="00CB1922" w:rsidRDefault="00CB1922">
    <w:pPr>
      <w:pStyle w:val="Encabezado"/>
      <w:rPr>
        <w:sz w:val="28"/>
        <w:szCs w:val="28"/>
      </w:rPr>
    </w:pPr>
    <w:r>
      <w:t xml:space="preserve">   </w:t>
    </w:r>
    <w:r w:rsidR="00E11D81">
      <w:rPr>
        <w:sz w:val="28"/>
        <w:szCs w:val="28"/>
        <w:u w:val="single"/>
      </w:rPr>
      <w:t>Guía 1</w:t>
    </w:r>
    <w:r w:rsidR="005907D8">
      <w:rPr>
        <w:sz w:val="28"/>
        <w:szCs w:val="28"/>
        <w:u w:val="single"/>
      </w:rPr>
      <w:t xml:space="preserve"> del </w:t>
    </w:r>
    <w:r w:rsidR="00A540E2">
      <w:rPr>
        <w:sz w:val="28"/>
        <w:szCs w:val="28"/>
        <w:u w:val="single"/>
      </w:rPr>
      <w:t>1</w:t>
    </w:r>
    <w:r w:rsidR="005907D8">
      <w:rPr>
        <w:sz w:val="28"/>
        <w:szCs w:val="28"/>
        <w:u w:val="single"/>
      </w:rPr>
      <w:t>0</w:t>
    </w:r>
    <w:r w:rsidR="00DE1A18">
      <w:rPr>
        <w:sz w:val="28"/>
        <w:szCs w:val="28"/>
        <w:u w:val="single"/>
      </w:rPr>
      <w:t>-03-202</w:t>
    </w:r>
    <w:r w:rsidR="00A540E2">
      <w:rPr>
        <w:sz w:val="28"/>
        <w:szCs w:val="28"/>
        <w:u w:val="single"/>
      </w:rPr>
      <w:t>1</w:t>
    </w:r>
    <w:r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C1FEB"/>
    <w:multiLevelType w:val="hybridMultilevel"/>
    <w:tmpl w:val="F77A86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25"/>
    <w:rsid w:val="00410935"/>
    <w:rsid w:val="00566688"/>
    <w:rsid w:val="00583DD0"/>
    <w:rsid w:val="005907D8"/>
    <w:rsid w:val="00664383"/>
    <w:rsid w:val="00907C25"/>
    <w:rsid w:val="00A540E2"/>
    <w:rsid w:val="00B756C9"/>
    <w:rsid w:val="00BA1B49"/>
    <w:rsid w:val="00CB1922"/>
    <w:rsid w:val="00CF05BD"/>
    <w:rsid w:val="00DE1A18"/>
    <w:rsid w:val="00E11D81"/>
    <w:rsid w:val="00E152C0"/>
    <w:rsid w:val="00F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AAFA"/>
  <w15:chartTrackingRefBased/>
  <w15:docId w15:val="{9678330B-28CE-431A-BD93-6D534248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922"/>
  </w:style>
  <w:style w:type="paragraph" w:styleId="Piedepgina">
    <w:name w:val="footer"/>
    <w:basedOn w:val="Normal"/>
    <w:link w:val="PiedepginaCar"/>
    <w:uiPriority w:val="99"/>
    <w:unhideWhenUsed/>
    <w:rsid w:val="00CB1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922"/>
  </w:style>
  <w:style w:type="character" w:customStyle="1" w:styleId="Textodemarcadordeposicin">
    <w:name w:val="Texto de marcador de posición"/>
    <w:basedOn w:val="Fuentedeprrafopredeter"/>
    <w:uiPriority w:val="99"/>
    <w:semiHidden/>
    <w:rsid w:val="0056668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8</cp:revision>
  <cp:lastPrinted>2019-03-05T14:27:00Z</cp:lastPrinted>
  <dcterms:created xsi:type="dcterms:W3CDTF">2018-05-31T19:26:00Z</dcterms:created>
  <dcterms:modified xsi:type="dcterms:W3CDTF">2021-03-10T12:07:00Z</dcterms:modified>
</cp:coreProperties>
</file>