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83C8B" w14:textId="14F65480" w:rsidR="00D662EE" w:rsidRDefault="00D662EE"/>
    <w:p w14:paraId="491471E4" w14:textId="306204EE" w:rsidR="0010396D" w:rsidRDefault="0010396D"/>
    <w:p w14:paraId="3B63F4C7" w14:textId="04B259BA" w:rsidR="0010396D" w:rsidRDefault="0010396D"/>
    <w:p w14:paraId="4928E978" w14:textId="41918393" w:rsidR="0010396D" w:rsidRDefault="0010396D"/>
    <w:p w14:paraId="06717639" w14:textId="49D117B0" w:rsidR="0010396D" w:rsidRDefault="0010396D"/>
    <w:p w14:paraId="75869081" w14:textId="46628F56" w:rsidR="0010396D" w:rsidRDefault="0010396D"/>
    <w:p w14:paraId="4E21B46D" w14:textId="7E139FCC" w:rsidR="0010396D" w:rsidRDefault="0010396D"/>
    <w:p w14:paraId="51E64C05" w14:textId="0AFF3FD9" w:rsidR="0010396D" w:rsidRDefault="0010396D"/>
    <w:p w14:paraId="7D412E1D" w14:textId="4892F6E9" w:rsidR="0010396D" w:rsidRDefault="0010396D"/>
    <w:p w14:paraId="49172388" w14:textId="17BAFEE9" w:rsidR="0010396D" w:rsidRDefault="0010396D"/>
    <w:p w14:paraId="7BD1F6B3" w14:textId="21CFC6F1" w:rsidR="0010396D" w:rsidRPr="0010396D" w:rsidRDefault="0010396D" w:rsidP="0010396D">
      <w:pPr>
        <w:jc w:val="center"/>
        <w:rPr>
          <w:rFonts w:ascii="Avenir Next LT Pro" w:hAnsi="Avenir Next LT Pro"/>
          <w:b/>
          <w:bCs/>
          <w:sz w:val="56"/>
          <w:szCs w:val="56"/>
        </w:rPr>
      </w:pPr>
      <w:r w:rsidRPr="0010396D">
        <w:rPr>
          <w:rFonts w:ascii="Avenir Next LT Pro" w:hAnsi="Avenir Next LT Pro"/>
          <w:b/>
          <w:bCs/>
          <w:sz w:val="56"/>
          <w:szCs w:val="56"/>
        </w:rPr>
        <w:t>CRÍTICA CINEMATOGRÁFICA</w:t>
      </w:r>
    </w:p>
    <w:p w14:paraId="25632140" w14:textId="7E870641" w:rsidR="0010396D" w:rsidRPr="0010396D" w:rsidRDefault="0010396D">
      <w:pPr>
        <w:rPr>
          <w:rFonts w:ascii="Avenir Next LT Pro" w:hAnsi="Avenir Next LT Pro"/>
        </w:rPr>
      </w:pPr>
      <w:r>
        <w:tab/>
      </w:r>
      <w:r>
        <w:tab/>
      </w:r>
      <w:r>
        <w:tab/>
      </w:r>
      <w:r>
        <w:tab/>
      </w:r>
      <w:r w:rsidRPr="0010396D">
        <w:rPr>
          <w:rFonts w:ascii="Avenir Next LT Pro" w:hAnsi="Avenir Next LT Pro"/>
        </w:rPr>
        <w:t>(Nombre de la película seleccionada)</w:t>
      </w:r>
    </w:p>
    <w:p w14:paraId="6D357C4C" w14:textId="37EE5AE8" w:rsidR="0010396D" w:rsidRPr="0010396D" w:rsidRDefault="0010396D">
      <w:pPr>
        <w:rPr>
          <w:rFonts w:ascii="Avenir Next LT Pro" w:hAnsi="Avenir Next LT Pro"/>
        </w:rPr>
      </w:pPr>
    </w:p>
    <w:p w14:paraId="4E225451" w14:textId="16097FB2" w:rsidR="0010396D" w:rsidRPr="0010396D" w:rsidRDefault="0010396D">
      <w:pPr>
        <w:rPr>
          <w:rFonts w:ascii="Avenir Next LT Pro" w:hAnsi="Avenir Next LT Pro"/>
        </w:rPr>
      </w:pPr>
    </w:p>
    <w:p w14:paraId="05748218" w14:textId="61AF8F8F" w:rsidR="0010396D" w:rsidRDefault="0010396D"/>
    <w:p w14:paraId="27234DAC" w14:textId="10678878" w:rsidR="0010396D" w:rsidRDefault="0010396D"/>
    <w:p w14:paraId="6EEB13EC" w14:textId="4B6824A4" w:rsidR="0010396D" w:rsidRDefault="0010396D"/>
    <w:p w14:paraId="0309162C" w14:textId="0EA44B69" w:rsidR="0010396D" w:rsidRDefault="0010396D"/>
    <w:p w14:paraId="4FEDC22E" w14:textId="6F3F30AE" w:rsidR="0010396D" w:rsidRDefault="0010396D"/>
    <w:p w14:paraId="663B7879" w14:textId="6EC0CA6F" w:rsidR="0010396D" w:rsidRPr="0010396D" w:rsidRDefault="0010396D">
      <w:pPr>
        <w:rPr>
          <w:rFonts w:ascii="Avenir Next LT Pro" w:hAnsi="Avenir Next LT Pr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0396D">
        <w:rPr>
          <w:rFonts w:ascii="Avenir Next LT Pro" w:hAnsi="Avenir Next LT Pro"/>
        </w:rPr>
        <w:t>Nombre de los integrantes:</w:t>
      </w:r>
    </w:p>
    <w:p w14:paraId="448478EF" w14:textId="05E306B7" w:rsidR="0010396D" w:rsidRDefault="001039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1.</w:t>
      </w:r>
    </w:p>
    <w:p w14:paraId="71855F0A" w14:textId="2C55CA64" w:rsidR="0010396D" w:rsidRDefault="001039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2. </w:t>
      </w:r>
    </w:p>
    <w:p w14:paraId="72423983" w14:textId="3368B488" w:rsidR="0010396D" w:rsidRDefault="001039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3.</w:t>
      </w:r>
    </w:p>
    <w:p w14:paraId="74C2D089" w14:textId="2D9CDF4E" w:rsidR="0010396D" w:rsidRDefault="001039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4.</w:t>
      </w:r>
    </w:p>
    <w:p w14:paraId="4F897AFA" w14:textId="77777777" w:rsidR="0010396D" w:rsidRDefault="0010396D"/>
    <w:p w14:paraId="6F646484" w14:textId="1B7743AD" w:rsidR="003E5D1A" w:rsidRPr="0010396D" w:rsidRDefault="003E5D1A" w:rsidP="003E5D1A">
      <w:pPr>
        <w:jc w:val="center"/>
        <w:rPr>
          <w:rFonts w:ascii="Avenir Next LT Pro" w:hAnsi="Avenir Next LT Pro"/>
        </w:rPr>
      </w:pPr>
      <w:r w:rsidRPr="0010396D">
        <w:rPr>
          <w:rFonts w:ascii="Avenir Next LT Pro" w:hAnsi="Avenir Next LT Pro"/>
        </w:rPr>
        <w:t>CRITICA CINEMATOGR</w:t>
      </w:r>
      <w:r w:rsidR="0010396D">
        <w:rPr>
          <w:rFonts w:ascii="Avenir Next LT Pro" w:hAnsi="Avenir Next LT Pro"/>
        </w:rPr>
        <w:t>Á</w:t>
      </w:r>
      <w:r w:rsidRPr="0010396D">
        <w:rPr>
          <w:rFonts w:ascii="Avenir Next LT Pro" w:hAnsi="Avenir Next LT Pro"/>
        </w:rPr>
        <w:t>FICA</w:t>
      </w:r>
    </w:p>
    <w:p w14:paraId="68E6ED13" w14:textId="3B4DCD6C" w:rsidR="003E5D1A" w:rsidRPr="0010396D" w:rsidRDefault="003E5D1A" w:rsidP="003E5D1A">
      <w:pPr>
        <w:spacing w:after="0" w:line="240" w:lineRule="auto"/>
        <w:contextualSpacing/>
        <w:rPr>
          <w:rFonts w:ascii="Avenir Next LT Pro" w:hAnsi="Avenir Next LT Pro"/>
        </w:rPr>
      </w:pPr>
    </w:p>
    <w:p w14:paraId="32CE7064" w14:textId="2754A3A9" w:rsidR="003E5D1A" w:rsidRPr="0010396D" w:rsidRDefault="003E5D1A" w:rsidP="003E5D1A">
      <w:pPr>
        <w:spacing w:after="0" w:line="240" w:lineRule="auto"/>
        <w:contextualSpacing/>
        <w:rPr>
          <w:rFonts w:ascii="Avenir Next LT Pro" w:hAnsi="Avenir Next LT Pro"/>
        </w:rPr>
      </w:pPr>
      <w:r w:rsidRPr="0010396D">
        <w:rPr>
          <w:rFonts w:ascii="Avenir Next LT Pro" w:hAnsi="Avenir Next LT Pro"/>
        </w:rPr>
        <w:t>Título de la película</w:t>
      </w:r>
      <w:r w:rsidRPr="0010396D">
        <w:rPr>
          <w:rFonts w:ascii="Avenir Next LT Pro" w:hAnsi="Avenir Next LT Pro"/>
        </w:rPr>
        <w:tab/>
      </w:r>
      <w:r w:rsidRPr="0010396D">
        <w:rPr>
          <w:rFonts w:ascii="Avenir Next LT Pro" w:hAnsi="Avenir Next LT Pro"/>
        </w:rPr>
        <w:tab/>
        <w:t xml:space="preserve">: </w:t>
      </w:r>
    </w:p>
    <w:p w14:paraId="7517468F" w14:textId="0D5F5042" w:rsidR="003E5D1A" w:rsidRPr="0010396D" w:rsidRDefault="003E5D1A" w:rsidP="003E5D1A">
      <w:pPr>
        <w:spacing w:after="0" w:line="240" w:lineRule="auto"/>
        <w:contextualSpacing/>
        <w:rPr>
          <w:rFonts w:ascii="Avenir Next LT Pro" w:hAnsi="Avenir Next LT Pro"/>
        </w:rPr>
      </w:pPr>
      <w:r w:rsidRPr="0010396D">
        <w:rPr>
          <w:rFonts w:ascii="Avenir Next LT Pro" w:hAnsi="Avenir Next LT Pro"/>
        </w:rPr>
        <w:t>Nombre del director</w:t>
      </w:r>
      <w:r w:rsidRPr="0010396D">
        <w:rPr>
          <w:rFonts w:ascii="Avenir Next LT Pro" w:hAnsi="Avenir Next LT Pro"/>
        </w:rPr>
        <w:tab/>
      </w:r>
      <w:r w:rsidRPr="0010396D">
        <w:rPr>
          <w:rFonts w:ascii="Avenir Next LT Pro" w:hAnsi="Avenir Next LT Pro"/>
        </w:rPr>
        <w:tab/>
        <w:t>:</w:t>
      </w:r>
    </w:p>
    <w:p w14:paraId="1C96B47E" w14:textId="38C4B9C2" w:rsidR="003E5D1A" w:rsidRPr="0010396D" w:rsidRDefault="003E5D1A" w:rsidP="003E5D1A">
      <w:pPr>
        <w:spacing w:after="0" w:line="240" w:lineRule="auto"/>
        <w:contextualSpacing/>
        <w:rPr>
          <w:rFonts w:ascii="Avenir Next LT Pro" w:hAnsi="Avenir Next LT Pro"/>
        </w:rPr>
      </w:pPr>
      <w:r w:rsidRPr="0010396D">
        <w:rPr>
          <w:rFonts w:ascii="Avenir Next LT Pro" w:hAnsi="Avenir Next LT Pro"/>
        </w:rPr>
        <w:t>Reparto principal</w:t>
      </w:r>
      <w:r w:rsidRPr="0010396D">
        <w:rPr>
          <w:rFonts w:ascii="Avenir Next LT Pro" w:hAnsi="Avenir Next LT Pro"/>
        </w:rPr>
        <w:tab/>
      </w:r>
      <w:r w:rsidRPr="0010396D">
        <w:rPr>
          <w:rFonts w:ascii="Avenir Next LT Pro" w:hAnsi="Avenir Next LT Pro"/>
        </w:rPr>
        <w:tab/>
        <w:t>:</w:t>
      </w:r>
    </w:p>
    <w:p w14:paraId="03E7758F" w14:textId="523C5588" w:rsidR="003E5D1A" w:rsidRPr="0010396D" w:rsidRDefault="003E5D1A" w:rsidP="003E5D1A">
      <w:pPr>
        <w:spacing w:after="0" w:line="240" w:lineRule="auto"/>
        <w:contextualSpacing/>
        <w:rPr>
          <w:rFonts w:ascii="Avenir Next LT Pro" w:hAnsi="Avenir Next LT Pro"/>
        </w:rPr>
      </w:pPr>
      <w:r w:rsidRPr="0010396D">
        <w:rPr>
          <w:rFonts w:ascii="Avenir Next LT Pro" w:hAnsi="Avenir Next LT Pro"/>
        </w:rPr>
        <w:t>Duración</w:t>
      </w:r>
      <w:r w:rsidRPr="0010396D">
        <w:rPr>
          <w:rFonts w:ascii="Avenir Next LT Pro" w:hAnsi="Avenir Next LT Pro"/>
        </w:rPr>
        <w:tab/>
      </w:r>
      <w:r w:rsidRPr="0010396D">
        <w:rPr>
          <w:rFonts w:ascii="Avenir Next LT Pro" w:hAnsi="Avenir Next LT Pro"/>
        </w:rPr>
        <w:tab/>
      </w:r>
      <w:r w:rsidRPr="0010396D">
        <w:rPr>
          <w:rFonts w:ascii="Avenir Next LT Pro" w:hAnsi="Avenir Next LT Pro"/>
        </w:rPr>
        <w:tab/>
        <w:t>:</w:t>
      </w:r>
    </w:p>
    <w:p w14:paraId="6FAA28C1" w14:textId="044CAFEA" w:rsidR="003E5D1A" w:rsidRPr="0010396D" w:rsidRDefault="003E5D1A" w:rsidP="003E5D1A">
      <w:pPr>
        <w:spacing w:after="0" w:line="240" w:lineRule="auto"/>
        <w:contextualSpacing/>
        <w:rPr>
          <w:rFonts w:ascii="Avenir Next LT Pro" w:hAnsi="Avenir Next LT Pro"/>
        </w:rPr>
      </w:pPr>
      <w:r w:rsidRPr="0010396D">
        <w:rPr>
          <w:rFonts w:ascii="Avenir Next LT Pro" w:hAnsi="Avenir Next LT Pro"/>
        </w:rPr>
        <w:t>Género</w:t>
      </w:r>
      <w:r w:rsidRPr="0010396D">
        <w:rPr>
          <w:rFonts w:ascii="Avenir Next LT Pro" w:hAnsi="Avenir Next LT Pro"/>
        </w:rPr>
        <w:tab/>
      </w:r>
      <w:r w:rsidRPr="0010396D">
        <w:rPr>
          <w:rFonts w:ascii="Avenir Next LT Pro" w:hAnsi="Avenir Next LT Pro"/>
        </w:rPr>
        <w:tab/>
      </w:r>
      <w:r w:rsidRPr="0010396D">
        <w:rPr>
          <w:rFonts w:ascii="Avenir Next LT Pro" w:hAnsi="Avenir Next LT Pro"/>
        </w:rPr>
        <w:tab/>
      </w:r>
      <w:r w:rsidRPr="0010396D">
        <w:rPr>
          <w:rFonts w:ascii="Avenir Next LT Pro" w:hAnsi="Avenir Next LT Pro"/>
        </w:rPr>
        <w:tab/>
        <w:t xml:space="preserve">: </w:t>
      </w:r>
    </w:p>
    <w:p w14:paraId="42239CB0" w14:textId="0D05565D" w:rsidR="003E5D1A" w:rsidRPr="0010396D" w:rsidRDefault="003E5D1A">
      <w:pPr>
        <w:rPr>
          <w:rFonts w:ascii="Avenir Next LT Pro" w:hAnsi="Avenir Next LT Pro"/>
        </w:rPr>
      </w:pPr>
    </w:p>
    <w:p w14:paraId="20CEE3A9" w14:textId="047B97B1" w:rsidR="003E5D1A" w:rsidRPr="0010396D" w:rsidRDefault="003E5D1A">
      <w:pPr>
        <w:rPr>
          <w:rFonts w:ascii="Avenir Next LT Pro" w:hAnsi="Avenir Next LT Pro"/>
        </w:rPr>
      </w:pPr>
      <w:r w:rsidRPr="0010396D">
        <w:rPr>
          <w:rFonts w:ascii="Avenir Next LT Pro" w:hAnsi="Avenir Next LT Pro"/>
        </w:rPr>
        <w:t>SINOPSIS (DESARROLLO DE LA TRAMA)</w:t>
      </w:r>
    </w:p>
    <w:p w14:paraId="14770545" w14:textId="3511E2BC" w:rsidR="003E5D1A" w:rsidRPr="0010396D" w:rsidRDefault="003E5D1A">
      <w:pPr>
        <w:rPr>
          <w:rFonts w:ascii="Avenir Next LT Pro" w:hAnsi="Avenir Next LT Pro"/>
        </w:rPr>
      </w:pPr>
    </w:p>
    <w:p w14:paraId="0A3428C2" w14:textId="0E0C4185" w:rsidR="003E5D1A" w:rsidRPr="0010396D" w:rsidRDefault="003E5D1A">
      <w:pPr>
        <w:rPr>
          <w:rFonts w:ascii="Avenir Next LT Pro" w:hAnsi="Avenir Next LT Pro"/>
        </w:rPr>
      </w:pPr>
    </w:p>
    <w:p w14:paraId="073A30C9" w14:textId="5E6E3B9A" w:rsidR="003E5D1A" w:rsidRPr="0010396D" w:rsidRDefault="003E5D1A">
      <w:pPr>
        <w:rPr>
          <w:rFonts w:ascii="Avenir Next LT Pro" w:hAnsi="Avenir Next LT Pro"/>
        </w:rPr>
      </w:pPr>
    </w:p>
    <w:p w14:paraId="45F15FB5" w14:textId="7347B1FC" w:rsidR="003E5D1A" w:rsidRPr="0010396D" w:rsidRDefault="003E5D1A">
      <w:pPr>
        <w:rPr>
          <w:rFonts w:ascii="Avenir Next LT Pro" w:hAnsi="Avenir Next LT Pro"/>
        </w:rPr>
      </w:pPr>
      <w:r w:rsidRPr="0010396D">
        <w:rPr>
          <w:rFonts w:ascii="Avenir Next LT Pro" w:hAnsi="Avenir Next LT Pro"/>
        </w:rPr>
        <w:t>OPINIÓN CRITICA</w:t>
      </w:r>
    </w:p>
    <w:p w14:paraId="3C836884" w14:textId="77777777" w:rsidR="003E5D1A" w:rsidRPr="0010396D" w:rsidRDefault="003E5D1A">
      <w:pPr>
        <w:rPr>
          <w:rFonts w:ascii="Avenir Next LT Pro" w:hAnsi="Avenir Next LT Pro"/>
        </w:rPr>
      </w:pPr>
    </w:p>
    <w:p w14:paraId="65A324BE" w14:textId="3EC56A76" w:rsidR="003E5D1A" w:rsidRPr="0010396D" w:rsidRDefault="003E5D1A">
      <w:pPr>
        <w:rPr>
          <w:rFonts w:ascii="Avenir Next LT Pro" w:hAnsi="Avenir Next LT Pro"/>
        </w:rPr>
      </w:pPr>
    </w:p>
    <w:p w14:paraId="3691F7C0" w14:textId="18DA5426" w:rsidR="003E5D1A" w:rsidRPr="0010396D" w:rsidRDefault="003E5D1A">
      <w:pPr>
        <w:rPr>
          <w:rFonts w:ascii="Avenir Next LT Pro" w:hAnsi="Avenir Next LT Pro"/>
        </w:rPr>
      </w:pPr>
    </w:p>
    <w:p w14:paraId="0ADAEFA7" w14:textId="0C2895D7" w:rsidR="003E5D1A" w:rsidRPr="0010396D" w:rsidRDefault="003E5D1A">
      <w:pPr>
        <w:rPr>
          <w:rFonts w:ascii="Avenir Next LT Pro" w:hAnsi="Avenir Next LT Pro"/>
        </w:rPr>
      </w:pPr>
    </w:p>
    <w:p w14:paraId="0C09071D" w14:textId="5162AB3E" w:rsidR="003E5D1A" w:rsidRDefault="003E5D1A"/>
    <w:p w14:paraId="51503CD8" w14:textId="77777777" w:rsidR="003E5D1A" w:rsidRDefault="003E5D1A"/>
    <w:sectPr w:rsidR="003E5D1A" w:rsidSect="00B10AE9">
      <w:headerReference w:type="first" r:id="rId6"/>
      <w:pgSz w:w="12240" w:h="15840" w:code="1"/>
      <w:pgMar w:top="1701" w:right="1418" w:bottom="1701" w:left="1418" w:header="1418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F88FD7" w14:textId="77777777" w:rsidR="00E2108C" w:rsidRDefault="00E2108C" w:rsidP="003E5D1A">
      <w:pPr>
        <w:spacing w:after="0" w:line="240" w:lineRule="auto"/>
      </w:pPr>
      <w:r>
        <w:separator/>
      </w:r>
    </w:p>
  </w:endnote>
  <w:endnote w:type="continuationSeparator" w:id="0">
    <w:p w14:paraId="2A3C92D8" w14:textId="77777777" w:rsidR="00E2108C" w:rsidRDefault="00E2108C" w:rsidP="003E5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198076" w14:textId="77777777" w:rsidR="00E2108C" w:rsidRDefault="00E2108C" w:rsidP="003E5D1A">
      <w:pPr>
        <w:spacing w:after="0" w:line="240" w:lineRule="auto"/>
      </w:pPr>
      <w:r>
        <w:separator/>
      </w:r>
    </w:p>
  </w:footnote>
  <w:footnote w:type="continuationSeparator" w:id="0">
    <w:p w14:paraId="02ADD637" w14:textId="77777777" w:rsidR="00E2108C" w:rsidRDefault="00E2108C" w:rsidP="003E5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D2720" w14:textId="77777777" w:rsidR="0010396D" w:rsidRPr="00DF2DBB" w:rsidRDefault="0010396D" w:rsidP="0010396D">
    <w:pPr>
      <w:tabs>
        <w:tab w:val="center" w:pos="4419"/>
        <w:tab w:val="right" w:pos="8838"/>
      </w:tabs>
      <w:spacing w:after="0" w:line="240" w:lineRule="auto"/>
      <w:rPr>
        <w:rFonts w:ascii="Century Gothic" w:eastAsia="Calibri" w:hAnsi="Century Gothic" w:cs="Times New Roman"/>
        <w:sz w:val="20"/>
        <w:szCs w:val="20"/>
        <w:lang w:val="es-MX"/>
      </w:rPr>
    </w:pPr>
    <w:r w:rsidRPr="00DF2DBB">
      <w:rPr>
        <w:rFonts w:ascii="Century Gothic" w:eastAsia="Calibri" w:hAnsi="Century Gothic" w:cs="Times New Roman"/>
        <w:sz w:val="20"/>
        <w:szCs w:val="20"/>
        <w:lang w:val="es-MX"/>
      </w:rPr>
      <w:t>Lenguaje y Comunicación</w:t>
    </w:r>
    <w:r w:rsidRPr="00DF2DBB">
      <w:rPr>
        <w:rFonts w:ascii="Century Gothic" w:eastAsia="Calibri" w:hAnsi="Century Gothic" w:cs="Times New Roman"/>
        <w:sz w:val="20"/>
        <w:szCs w:val="20"/>
        <w:lang w:val="es-MX"/>
      </w:rPr>
      <w:tab/>
    </w:r>
    <w:r w:rsidRPr="00DF2DBB">
      <w:rPr>
        <w:rFonts w:ascii="Century Gothic" w:eastAsia="Calibri" w:hAnsi="Century Gothic" w:cs="Times New Roman"/>
        <w:sz w:val="20"/>
        <w:szCs w:val="20"/>
        <w:lang w:val="es-MX"/>
      </w:rPr>
      <w:tab/>
    </w:r>
    <w:r w:rsidRPr="00DF2DBB">
      <w:rPr>
        <w:rFonts w:ascii="Century Gothic" w:eastAsia="Calibri" w:hAnsi="Century Gothic" w:cs="Times New Roman"/>
        <w:noProof/>
        <w:sz w:val="20"/>
        <w:szCs w:val="20"/>
        <w:lang w:eastAsia="es-CL"/>
      </w:rPr>
      <w:drawing>
        <wp:inline distT="0" distB="0" distL="0" distR="0" wp14:anchorId="135B0BF2" wp14:editId="26E5F50B">
          <wp:extent cx="609600" cy="487680"/>
          <wp:effectExtent l="0" t="0" r="0" b="7620"/>
          <wp:docPr id="2" name="Imagen 2" descr="Colegio emanu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Colegio emanu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52E1D9" w14:textId="77777777" w:rsidR="0010396D" w:rsidRPr="00DF2DBB" w:rsidRDefault="0010396D" w:rsidP="0010396D">
    <w:pPr>
      <w:tabs>
        <w:tab w:val="center" w:pos="4419"/>
        <w:tab w:val="right" w:pos="8838"/>
      </w:tabs>
      <w:spacing w:after="0" w:line="240" w:lineRule="auto"/>
      <w:rPr>
        <w:rFonts w:ascii="Century Gothic" w:eastAsia="Calibri" w:hAnsi="Century Gothic" w:cs="Times New Roman"/>
        <w:sz w:val="20"/>
        <w:szCs w:val="20"/>
        <w:lang w:val="es-MX"/>
      </w:rPr>
    </w:pPr>
    <w:r w:rsidRPr="00DF2DBB">
      <w:rPr>
        <w:rFonts w:ascii="Century Gothic" w:eastAsia="Calibri" w:hAnsi="Century Gothic" w:cs="Times New Roman"/>
        <w:sz w:val="20"/>
        <w:szCs w:val="20"/>
        <w:lang w:val="es-MX"/>
      </w:rPr>
      <w:t>Profesor: Hernán González Parra</w:t>
    </w:r>
  </w:p>
  <w:p w14:paraId="77AF18E5" w14:textId="5AF7D53B" w:rsidR="0010396D" w:rsidRPr="00DF2DBB" w:rsidRDefault="0010396D" w:rsidP="0010396D">
    <w:pPr>
      <w:tabs>
        <w:tab w:val="center" w:pos="4419"/>
        <w:tab w:val="right" w:pos="8838"/>
      </w:tabs>
      <w:spacing w:after="0" w:line="240" w:lineRule="auto"/>
      <w:rPr>
        <w:rFonts w:ascii="Century Gothic" w:eastAsia="Calibri" w:hAnsi="Century Gothic" w:cs="Times New Roman"/>
        <w:sz w:val="20"/>
        <w:szCs w:val="20"/>
        <w:lang w:val="es-MX"/>
      </w:rPr>
    </w:pPr>
    <w:r w:rsidRPr="00DF2DBB">
      <w:rPr>
        <w:rFonts w:ascii="Century Gothic" w:eastAsia="Calibri" w:hAnsi="Century Gothic" w:cs="Times New Roman"/>
        <w:sz w:val="20"/>
        <w:szCs w:val="20"/>
        <w:lang w:val="es-MX"/>
      </w:rPr>
      <w:t xml:space="preserve">Curso: </w:t>
    </w:r>
    <w:r>
      <w:rPr>
        <w:rFonts w:ascii="Century Gothic" w:eastAsia="Calibri" w:hAnsi="Century Gothic" w:cs="Times New Roman"/>
        <w:sz w:val="20"/>
        <w:szCs w:val="20"/>
        <w:lang w:val="es-MX"/>
      </w:rPr>
      <w:t xml:space="preserve">3 </w:t>
    </w:r>
    <w:r w:rsidRPr="00DF2DBB">
      <w:rPr>
        <w:rFonts w:ascii="Century Gothic" w:eastAsia="Calibri" w:hAnsi="Century Gothic" w:cs="Times New Roman"/>
        <w:sz w:val="20"/>
        <w:szCs w:val="20"/>
        <w:lang w:val="es-MX"/>
      </w:rPr>
      <w:t>medio</w:t>
    </w:r>
  </w:p>
  <w:p w14:paraId="6877BEF8" w14:textId="77777777" w:rsidR="0010396D" w:rsidRDefault="0010396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1A"/>
    <w:rsid w:val="00102CCA"/>
    <w:rsid w:val="0010396D"/>
    <w:rsid w:val="002B2032"/>
    <w:rsid w:val="003E5D1A"/>
    <w:rsid w:val="006864F3"/>
    <w:rsid w:val="00B10AE9"/>
    <w:rsid w:val="00D662EE"/>
    <w:rsid w:val="00E2108C"/>
    <w:rsid w:val="00F7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5491"/>
  <w15:chartTrackingRefBased/>
  <w15:docId w15:val="{233D036C-D37B-49D8-9067-E26ED097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5D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5D1A"/>
  </w:style>
  <w:style w:type="paragraph" w:styleId="Piedepgina">
    <w:name w:val="footer"/>
    <w:basedOn w:val="Normal"/>
    <w:link w:val="PiedepginaCar"/>
    <w:uiPriority w:val="99"/>
    <w:unhideWhenUsed/>
    <w:rsid w:val="003E5D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5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</Words>
  <Characters>288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2</cp:revision>
  <dcterms:created xsi:type="dcterms:W3CDTF">2020-12-01T19:49:00Z</dcterms:created>
  <dcterms:modified xsi:type="dcterms:W3CDTF">2020-12-01T20:04:00Z</dcterms:modified>
</cp:coreProperties>
</file>