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Colegio Cristiano Emmanuel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99790" cy="768461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90" cy="7684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Ciencias Naturales Séptimo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Prof. Cynthia Serrano Faúndez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PLAN PREVENTIVO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GUIA DE TRABAJO SEMANA 5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FECUNDACIÓN Y EMBARAZO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Nombre: ______________________________________________________________________ Curso: ______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Queridos estudiantes: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objetivo TRABAJAREMOS con esta actividad 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OA 2: Explicar la formación de un nuevo individuo, considerando: El ciclo menstrual (días fértiles, menstruación y ovulación). La participación de espermatozoides y ovocitos. Métodos de control de la natalidad. La paternidad y la maternidad responsables.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6253163" cy="369788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36978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6148388" cy="3238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70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3. Elabora una tabla en el que expliques las características principales de cada trimestre del desarrollo embrionario,fetal.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 Observa el gráfico y determina el tamaño y la masa aproximados para cada una de las semanas de gestación del niño o niña.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120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a- Según la gráfica, ¿durante qué semanas se evidencia un mayor incremento de la masa del bebé?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