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13606E">
      <w:pPr>
        <w:rPr>
          <w:lang w:val="es-ES"/>
        </w:rPr>
      </w:pPr>
      <w:r>
        <w:rPr>
          <w:lang w:val="es-ES"/>
        </w:rPr>
        <w:t>7°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DB4D69">
        <w:rPr>
          <w:lang w:val="es-ES"/>
        </w:rPr>
        <w:t>16</w:t>
      </w:r>
      <w:r>
        <w:rPr>
          <w:lang w:val="es-ES"/>
        </w:rPr>
        <w:t>-</w:t>
      </w:r>
      <w:r w:rsidR="00DB4D69">
        <w:rPr>
          <w:lang w:val="es-ES"/>
        </w:rPr>
        <w:t>20</w:t>
      </w:r>
      <w:r>
        <w:rPr>
          <w:lang w:val="es-ES"/>
        </w:rPr>
        <w:t xml:space="preserve"> de nov</w:t>
      </w:r>
    </w:p>
    <w:p w:rsid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estudiantes deben </w:t>
      </w:r>
      <w:r w:rsidR="00DB4D69">
        <w:rPr>
          <w:lang w:val="es-ES"/>
        </w:rPr>
        <w:t>trabajar en el texto de historia, estudiando las páginas 142 y 143. Pueden ayudarse a través del video subido a la página para entender mejor lo que se debe realizar.</w:t>
      </w:r>
    </w:p>
    <w:p w:rsidR="0013606E" w:rsidRP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 en el buzón correspondiente</w:t>
      </w:r>
      <w:r w:rsidR="00DB4D69">
        <w:rPr>
          <w:lang w:val="es-ES"/>
        </w:rPr>
        <w:t>.</w:t>
      </w:r>
      <w:bookmarkStart w:id="0" w:name="_GoBack"/>
      <w:bookmarkEnd w:id="0"/>
    </w:p>
    <w:sectPr w:rsidR="0013606E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963780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9F92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2020-11-12T23:57:00Z</dcterms:created>
  <dcterms:modified xsi:type="dcterms:W3CDTF">2020-11-12T23:57:00Z</dcterms:modified>
</cp:coreProperties>
</file>