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093BD" w14:textId="77777777" w:rsidR="00293911" w:rsidRPr="00CE0243" w:rsidRDefault="00293911" w:rsidP="00293911">
      <w:pPr>
        <w:contextualSpacing/>
        <w:jc w:val="center"/>
        <w:rPr>
          <w:rFonts w:ascii="Arial" w:eastAsiaTheme="minorEastAsia" w:hAnsi="Arial" w:cs="Arial"/>
          <w:b/>
          <w:lang w:eastAsia="es-MX"/>
        </w:rPr>
      </w:pPr>
      <w:r w:rsidRPr="00CE0243">
        <w:rPr>
          <w:rFonts w:ascii="Arial" w:eastAsiaTheme="minorEastAsia" w:hAnsi="Arial" w:cs="Arial"/>
          <w:b/>
          <w:lang w:eastAsia="es-MX"/>
        </w:rPr>
        <w:t>Control de lectura</w:t>
      </w:r>
    </w:p>
    <w:p w14:paraId="28D0821E" w14:textId="406022CD" w:rsidR="00134B6A" w:rsidRPr="00CE0243" w:rsidRDefault="001A307B" w:rsidP="004862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 alquimista</w:t>
      </w:r>
    </w:p>
    <w:p w14:paraId="621C852C" w14:textId="43627DDF" w:rsidR="0048621A" w:rsidRPr="00CE0243" w:rsidRDefault="001A307B" w:rsidP="004862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Paulo Coehlo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6"/>
        <w:gridCol w:w="6762"/>
      </w:tblGrid>
      <w:tr w:rsidR="00CE0243" w14:paraId="0C320C98" w14:textId="77777777" w:rsidTr="00CE0243">
        <w:tc>
          <w:tcPr>
            <w:tcW w:w="2093" w:type="dxa"/>
          </w:tcPr>
          <w:p w14:paraId="7B2DE5BD" w14:textId="6B8649F2" w:rsidR="00CE0243" w:rsidRPr="00F62B14" w:rsidRDefault="00CE0243" w:rsidP="00CE0243">
            <w:pPr>
              <w:rPr>
                <w:rFonts w:cstheme="minorHAnsi"/>
              </w:rPr>
            </w:pPr>
            <w:r w:rsidRPr="00F62B14">
              <w:rPr>
                <w:rFonts w:cstheme="minorHAnsi"/>
              </w:rPr>
              <w:t>Nombre</w:t>
            </w:r>
            <w:r w:rsidR="00124C67">
              <w:rPr>
                <w:rFonts w:cstheme="minorHAnsi"/>
              </w:rPr>
              <w:t>s</w:t>
            </w:r>
            <w:r w:rsidRPr="00F62B14">
              <w:rPr>
                <w:rFonts w:cstheme="minorHAnsi"/>
              </w:rPr>
              <w:t xml:space="preserve"> estudiante</w:t>
            </w:r>
            <w:r w:rsidR="00124C67">
              <w:rPr>
                <w:rFonts w:cstheme="minorHAnsi"/>
              </w:rPr>
              <w:t>s</w:t>
            </w:r>
          </w:p>
        </w:tc>
        <w:tc>
          <w:tcPr>
            <w:tcW w:w="6961" w:type="dxa"/>
          </w:tcPr>
          <w:p w14:paraId="2AD36E0F" w14:textId="77777777" w:rsidR="00CE0243" w:rsidRDefault="00CE0243" w:rsidP="00293911">
            <w:pPr>
              <w:jc w:val="center"/>
              <w:rPr>
                <w:sz w:val="20"/>
                <w:szCs w:val="20"/>
              </w:rPr>
            </w:pPr>
          </w:p>
        </w:tc>
      </w:tr>
      <w:tr w:rsidR="00F62B14" w14:paraId="4A5C10D2" w14:textId="77777777" w:rsidTr="00CE0243">
        <w:tc>
          <w:tcPr>
            <w:tcW w:w="2093" w:type="dxa"/>
          </w:tcPr>
          <w:p w14:paraId="7719E035" w14:textId="77777777" w:rsidR="00F62B14" w:rsidRPr="00F62B14" w:rsidRDefault="00F62B14" w:rsidP="00CE0243">
            <w:pPr>
              <w:rPr>
                <w:rFonts w:cstheme="minorHAnsi"/>
              </w:rPr>
            </w:pPr>
            <w:r w:rsidRPr="00F62B14">
              <w:rPr>
                <w:rFonts w:cstheme="minorHAnsi"/>
              </w:rPr>
              <w:t>Fecha</w:t>
            </w:r>
          </w:p>
        </w:tc>
        <w:tc>
          <w:tcPr>
            <w:tcW w:w="6961" w:type="dxa"/>
          </w:tcPr>
          <w:p w14:paraId="36BB4BEA" w14:textId="53B2C4DB" w:rsidR="00F62B14" w:rsidRPr="00F62B14" w:rsidRDefault="000F003C" w:rsidP="00F62B14">
            <w:r>
              <w:t>0</w:t>
            </w:r>
            <w:r w:rsidR="001A307B">
              <w:t>7</w:t>
            </w:r>
            <w:r>
              <w:t xml:space="preserve"> de</w:t>
            </w:r>
            <w:r w:rsidR="001A307B">
              <w:t xml:space="preserve"> octubre</w:t>
            </w:r>
            <w:r>
              <w:t xml:space="preserve"> 2020</w:t>
            </w:r>
          </w:p>
        </w:tc>
      </w:tr>
    </w:tbl>
    <w:p w14:paraId="48FE26B3" w14:textId="77777777" w:rsidR="00CE0243" w:rsidRDefault="00CE0243" w:rsidP="00CE024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"/>
        <w:gridCol w:w="986"/>
        <w:gridCol w:w="1973"/>
        <w:gridCol w:w="1467"/>
        <w:gridCol w:w="1474"/>
        <w:gridCol w:w="1454"/>
      </w:tblGrid>
      <w:tr w:rsidR="00CE0243" w14:paraId="7F903D4A" w14:textId="77777777" w:rsidTr="00CE0243">
        <w:tc>
          <w:tcPr>
            <w:tcW w:w="1509" w:type="dxa"/>
          </w:tcPr>
          <w:p w14:paraId="591F75C5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Ptje. ideal</w:t>
            </w:r>
          </w:p>
        </w:tc>
        <w:tc>
          <w:tcPr>
            <w:tcW w:w="1009" w:type="dxa"/>
          </w:tcPr>
          <w:p w14:paraId="26F5F11E" w14:textId="5AE81DC4" w:rsidR="00CE0243" w:rsidRDefault="00124C67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1BE7">
              <w:rPr>
                <w:rFonts w:ascii="Arial" w:hAnsi="Arial" w:cs="Arial"/>
              </w:rPr>
              <w:t>4</w:t>
            </w:r>
          </w:p>
        </w:tc>
        <w:tc>
          <w:tcPr>
            <w:tcW w:w="2009" w:type="dxa"/>
          </w:tcPr>
          <w:p w14:paraId="442FCA9D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Puntos obtenidos</w:t>
            </w:r>
          </w:p>
        </w:tc>
        <w:tc>
          <w:tcPr>
            <w:tcW w:w="1509" w:type="dxa"/>
          </w:tcPr>
          <w:p w14:paraId="787CC425" w14:textId="20FB5538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/</w:t>
            </w:r>
            <w:r w:rsidR="00124C67">
              <w:rPr>
                <w:rFonts w:ascii="Arial" w:hAnsi="Arial" w:cs="Arial"/>
              </w:rPr>
              <w:t>3</w:t>
            </w:r>
            <w:r w:rsidR="00741BE7">
              <w:rPr>
                <w:rFonts w:ascii="Arial" w:hAnsi="Arial" w:cs="Arial"/>
              </w:rPr>
              <w:t>4</w:t>
            </w:r>
          </w:p>
        </w:tc>
        <w:tc>
          <w:tcPr>
            <w:tcW w:w="1509" w:type="dxa"/>
          </w:tcPr>
          <w:p w14:paraId="657DBAD9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</w:t>
            </w:r>
          </w:p>
        </w:tc>
        <w:tc>
          <w:tcPr>
            <w:tcW w:w="1509" w:type="dxa"/>
          </w:tcPr>
          <w:p w14:paraId="2375F6F8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8C3EBC" w14:textId="77777777" w:rsidR="00CE0243" w:rsidRDefault="00CE0243" w:rsidP="00CE0243">
      <w:pPr>
        <w:spacing w:after="0" w:line="240" w:lineRule="auto"/>
        <w:jc w:val="both"/>
        <w:rPr>
          <w:rFonts w:ascii="Arial" w:hAnsi="Arial" w:cs="Arial"/>
        </w:rPr>
      </w:pPr>
    </w:p>
    <w:p w14:paraId="2E4FA011" w14:textId="77777777" w:rsidR="00CE0243" w:rsidRPr="00CE0243" w:rsidRDefault="00CE0243" w:rsidP="00CE0243">
      <w:pPr>
        <w:spacing w:after="0" w:line="240" w:lineRule="auto"/>
        <w:jc w:val="both"/>
        <w:rPr>
          <w:rFonts w:ascii="Arial" w:hAnsi="Arial" w:cs="Arial"/>
          <w:b/>
        </w:rPr>
      </w:pPr>
      <w:r w:rsidRPr="00CE0243">
        <w:rPr>
          <w:rFonts w:ascii="Arial" w:hAnsi="Arial" w:cs="Arial"/>
          <w:b/>
        </w:rPr>
        <w:t>Objetivo</w:t>
      </w:r>
    </w:p>
    <w:p w14:paraId="3FBC89FD" w14:textId="77777777" w:rsidR="00CE0243" w:rsidRPr="00CE0243" w:rsidRDefault="00CE0243" w:rsidP="00CE0243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-Leer e interpretar sentidos globales del texto a partir de inferencias complejas y de información del contexto sociocultural de su producción.</w:t>
      </w:r>
    </w:p>
    <w:p w14:paraId="3F067245" w14:textId="77777777" w:rsidR="00293911" w:rsidRPr="00293911" w:rsidRDefault="00293911" w:rsidP="00293911">
      <w:pPr>
        <w:spacing w:after="0" w:line="240" w:lineRule="auto"/>
        <w:jc w:val="both"/>
        <w:rPr>
          <w:sz w:val="20"/>
          <w:szCs w:val="20"/>
        </w:rPr>
      </w:pPr>
    </w:p>
    <w:p w14:paraId="0E354C5E" w14:textId="77777777" w:rsidR="000F003C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 w:rsidRPr="009F21E4">
        <w:rPr>
          <w:rFonts w:ascii="Arial" w:eastAsia="Calibri" w:hAnsi="Arial" w:cs="Arial"/>
          <w:b/>
          <w:sz w:val="20"/>
          <w:szCs w:val="20"/>
          <w:lang w:val="es-CL"/>
        </w:rPr>
        <w:t>Instrucciones</w:t>
      </w:r>
    </w:p>
    <w:p w14:paraId="2660135B" w14:textId="42141933" w:rsidR="000F003C" w:rsidRPr="009F21E4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>
        <w:rPr>
          <w:rFonts w:ascii="Arial" w:eastAsia="Calibri" w:hAnsi="Arial" w:cs="Arial"/>
          <w:b/>
          <w:sz w:val="20"/>
          <w:szCs w:val="20"/>
          <w:lang w:val="es-CL"/>
        </w:rPr>
        <w:t xml:space="preserve"> </w:t>
      </w:r>
    </w:p>
    <w:p w14:paraId="4ED35356" w14:textId="6B61A153" w:rsidR="000F003C" w:rsidRDefault="001A307B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>
        <w:rPr>
          <w:rFonts w:ascii="Arial" w:eastAsia="Calibri" w:hAnsi="Arial" w:cs="Arial"/>
          <w:b/>
          <w:sz w:val="20"/>
          <w:szCs w:val="20"/>
          <w:lang w:val="es-CL"/>
        </w:rPr>
        <w:t>1</w:t>
      </w:r>
      <w:r w:rsidR="000F003C" w:rsidRPr="009F21E4">
        <w:rPr>
          <w:rFonts w:ascii="Arial" w:eastAsia="Calibri" w:hAnsi="Arial" w:cs="Arial"/>
          <w:b/>
          <w:sz w:val="20"/>
          <w:szCs w:val="20"/>
          <w:lang w:val="es-CL"/>
        </w:rPr>
        <w:t xml:space="preserve">. Para responder las preguntas </w:t>
      </w:r>
      <w:r w:rsidR="000F003C">
        <w:rPr>
          <w:rFonts w:ascii="Arial" w:eastAsia="Calibri" w:hAnsi="Arial" w:cs="Arial"/>
          <w:b/>
          <w:sz w:val="20"/>
          <w:szCs w:val="20"/>
          <w:lang w:val="es-CL"/>
        </w:rPr>
        <w:t>de desarrollo</w:t>
      </w:r>
      <w:r w:rsidR="000F003C" w:rsidRPr="009F21E4">
        <w:rPr>
          <w:rFonts w:ascii="Arial" w:eastAsia="Calibri" w:hAnsi="Arial" w:cs="Arial"/>
          <w:b/>
          <w:sz w:val="20"/>
          <w:szCs w:val="20"/>
          <w:lang w:val="es-CL"/>
        </w:rPr>
        <w:t>, no deben escribir más de las líneas asignadas para cada una de ellas, ya que solo se revisará el espacio proporcionado para estos efectos, pudiendo ser menos del máximo propuesto</w:t>
      </w:r>
      <w:r w:rsidR="00741BE7">
        <w:rPr>
          <w:rFonts w:ascii="Arial" w:eastAsia="Calibri" w:hAnsi="Arial" w:cs="Arial"/>
          <w:b/>
          <w:sz w:val="20"/>
          <w:szCs w:val="20"/>
          <w:lang w:val="es-CL"/>
        </w:rPr>
        <w:t>.</w:t>
      </w:r>
    </w:p>
    <w:p w14:paraId="1B76DC46" w14:textId="39ED2B4B" w:rsidR="00741BE7" w:rsidRDefault="00741BE7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</w:p>
    <w:p w14:paraId="5AA2A91F" w14:textId="357A9500" w:rsidR="00741BE7" w:rsidRDefault="00741BE7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>
        <w:rPr>
          <w:rFonts w:ascii="Arial" w:eastAsia="Calibri" w:hAnsi="Arial" w:cs="Arial"/>
          <w:b/>
          <w:sz w:val="20"/>
          <w:szCs w:val="20"/>
          <w:lang w:val="es-CL"/>
        </w:rPr>
        <w:t>2. No olviden ingresar sus nombres en la zona dispuesta para ello.</w:t>
      </w:r>
    </w:p>
    <w:p w14:paraId="00083BDD" w14:textId="3AB2F48C" w:rsidR="00741BE7" w:rsidRDefault="00741BE7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</w:p>
    <w:p w14:paraId="7E5C66A3" w14:textId="26E2D815" w:rsidR="00741BE7" w:rsidRPr="009F21E4" w:rsidRDefault="00741BE7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>
        <w:rPr>
          <w:rFonts w:ascii="Arial" w:eastAsia="Calibri" w:hAnsi="Arial" w:cs="Arial"/>
          <w:b/>
          <w:sz w:val="20"/>
          <w:szCs w:val="20"/>
          <w:lang w:val="es-CL"/>
        </w:rPr>
        <w:t>3. El máximo de integrantes permitidos es de tres.</w:t>
      </w:r>
    </w:p>
    <w:p w14:paraId="1C30FCCF" w14:textId="6378F6CD" w:rsidR="000F003C" w:rsidRDefault="000F003C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14:paraId="1D0A6DDF" w14:textId="7659AAEC" w:rsidR="001A307B" w:rsidRDefault="00741BE7" w:rsidP="001A30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L"/>
        </w:rPr>
        <w:t>4</w:t>
      </w:r>
      <w:r w:rsidR="001A307B" w:rsidRPr="009F21E4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. En las tablas que llevan por nombre indicadores ustedes no deben realizar nada.</w:t>
      </w:r>
    </w:p>
    <w:p w14:paraId="467E8248" w14:textId="77777777" w:rsidR="001A307B" w:rsidRPr="009F21E4" w:rsidRDefault="001A307B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14:paraId="1E5F60A0" w14:textId="1D315AAE" w:rsidR="000F003C" w:rsidRPr="009F21E4" w:rsidRDefault="00741BE7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L"/>
        </w:rPr>
        <w:t>5</w:t>
      </w:r>
      <w:r w:rsidR="000F003C" w:rsidRPr="009F21E4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. Al finalizar el instrumento, conviértalo a formato pdf, antes de ser remitido al buzón de tareas, agregando el nombre del o los estudiantes y curso</w:t>
      </w:r>
      <w:r w:rsidR="000F003C" w:rsidRPr="009F21E4">
        <w:rPr>
          <w:rFonts w:ascii="Arial" w:eastAsia="Times New Roman" w:hAnsi="Arial" w:cs="Arial"/>
          <w:sz w:val="20"/>
          <w:szCs w:val="20"/>
          <w:lang w:eastAsia="es-CL"/>
        </w:rPr>
        <w:t>.</w:t>
      </w:r>
    </w:p>
    <w:p w14:paraId="4C0AA248" w14:textId="77777777" w:rsidR="000F003C" w:rsidRPr="009F21E4" w:rsidRDefault="000F003C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14:paraId="1758DF3C" w14:textId="41F5413A" w:rsidR="00CE0243" w:rsidRDefault="00CE0243" w:rsidP="0048621A">
      <w:pPr>
        <w:spacing w:after="0" w:line="240" w:lineRule="auto"/>
        <w:jc w:val="both"/>
        <w:rPr>
          <w:sz w:val="20"/>
          <w:szCs w:val="20"/>
        </w:rPr>
      </w:pPr>
    </w:p>
    <w:p w14:paraId="4778C3A2" w14:textId="19CFC9DE" w:rsidR="00CE0243" w:rsidRDefault="00CE0243" w:rsidP="0048621A">
      <w:pPr>
        <w:spacing w:after="0" w:line="240" w:lineRule="auto"/>
        <w:jc w:val="both"/>
        <w:rPr>
          <w:sz w:val="20"/>
          <w:szCs w:val="20"/>
        </w:rPr>
      </w:pPr>
    </w:p>
    <w:p w14:paraId="5380145A" w14:textId="73999E34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6757251A" w14:textId="15374C29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5718216" w14:textId="6E983A84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6109C074" w14:textId="4E290E90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18207DC9" w14:textId="318648D5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7A4F1CB" w14:textId="5DDCA720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7504612C" w14:textId="4410BA10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50BED300" w14:textId="43B18303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BFBE608" w14:textId="59B46F83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7A26CDAD" w14:textId="3DAD64ED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4005B456" w14:textId="35E411B9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988AED1" w14:textId="5BA73BC6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39AD0F72" w14:textId="3F364D33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213C6DA1" w14:textId="264673A2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77CEE5E4" w14:textId="57564613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23CB369F" w14:textId="45FB44EF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53905020" w14:textId="37C201BB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3A4C7E8" w14:textId="6395BC89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26EC8E3" w14:textId="77777777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7EF5F896" w14:textId="7BBE002D" w:rsidR="00CF37ED" w:rsidRDefault="001741C4" w:rsidP="00124C67">
      <w:pPr>
        <w:spacing w:after="0" w:line="240" w:lineRule="auto"/>
        <w:jc w:val="center"/>
        <w:rPr>
          <w:rFonts w:ascii="Arial" w:hAnsi="Arial" w:cs="Arial"/>
          <w:b/>
        </w:rPr>
      </w:pPr>
      <w:r w:rsidRPr="00672452">
        <w:rPr>
          <w:rFonts w:ascii="Arial" w:hAnsi="Arial" w:cs="Arial"/>
          <w:b/>
        </w:rPr>
        <w:t>PREGUNTAS DE DESARROLLO</w:t>
      </w:r>
    </w:p>
    <w:p w14:paraId="4319C60B" w14:textId="77777777" w:rsidR="001F799E" w:rsidRPr="00672452" w:rsidRDefault="001F799E" w:rsidP="00124C67">
      <w:pPr>
        <w:spacing w:after="0" w:line="240" w:lineRule="auto"/>
        <w:jc w:val="center"/>
        <w:rPr>
          <w:rFonts w:ascii="Arial" w:hAnsi="Arial" w:cs="Arial"/>
          <w:b/>
        </w:rPr>
      </w:pPr>
    </w:p>
    <w:p w14:paraId="3D4E916C" w14:textId="77777777" w:rsidR="001741C4" w:rsidRPr="00124C67" w:rsidRDefault="001741C4" w:rsidP="0017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4C67">
        <w:rPr>
          <w:rFonts w:ascii="Arial" w:hAnsi="Arial" w:cs="Arial"/>
          <w:sz w:val="20"/>
          <w:szCs w:val="20"/>
        </w:rPr>
        <w:t>Responda de forma completa y objetiva las siguientes preguntas, considerando una adecuada redacción en la exposición de sus ideas y una correcta cohesión y coherencia en la producción textual</w:t>
      </w:r>
      <w:r w:rsidR="00562F6A" w:rsidRPr="00124C67">
        <w:rPr>
          <w:rFonts w:ascii="Arial" w:hAnsi="Arial" w:cs="Arial"/>
          <w:sz w:val="20"/>
          <w:szCs w:val="20"/>
        </w:rPr>
        <w:t>.</w:t>
      </w:r>
    </w:p>
    <w:p w14:paraId="0A2DAAB0" w14:textId="77777777" w:rsidR="001741C4" w:rsidRPr="00124C67" w:rsidRDefault="001741C4" w:rsidP="0048621A">
      <w:pPr>
        <w:spacing w:after="0" w:line="240" w:lineRule="auto"/>
        <w:jc w:val="both"/>
        <w:rPr>
          <w:b/>
          <w:sz w:val="20"/>
          <w:szCs w:val="20"/>
        </w:rPr>
      </w:pPr>
    </w:p>
    <w:p w14:paraId="14F9DC3C" w14:textId="0890DDAE" w:rsidR="00672452" w:rsidRPr="001F799E" w:rsidRDefault="00672452" w:rsidP="00AD75DD">
      <w:pPr>
        <w:jc w:val="both"/>
        <w:rPr>
          <w:rFonts w:ascii="Avenir Next LT Pro" w:hAnsi="Avenir Next LT Pro" w:cs="Arial"/>
        </w:rPr>
      </w:pPr>
      <w:r w:rsidRPr="00124C67">
        <w:rPr>
          <w:rFonts w:ascii="Arial" w:hAnsi="Arial" w:cs="Arial"/>
          <w:sz w:val="20"/>
          <w:szCs w:val="20"/>
        </w:rPr>
        <w:t>1</w:t>
      </w:r>
      <w:r w:rsidRPr="001F799E">
        <w:rPr>
          <w:rFonts w:ascii="Avenir Next LT Pro" w:hAnsi="Avenir Next LT Pro" w:cs="Arial"/>
          <w:sz w:val="20"/>
          <w:szCs w:val="20"/>
        </w:rPr>
        <w:t>.-</w:t>
      </w:r>
      <w:r w:rsidR="0060334D" w:rsidRPr="001F799E">
        <w:rPr>
          <w:rFonts w:ascii="Avenir Next LT Pro" w:hAnsi="Avenir Next LT Pro" w:cs="Arial"/>
        </w:rPr>
        <w:t>Explique a partir de dos ideas bien argumentadas, ¿qué relación existe entre el prólogo y la narración?</w:t>
      </w:r>
      <w:r w:rsidRPr="001F799E">
        <w:rPr>
          <w:rFonts w:ascii="Avenir Next LT Pro" w:hAnsi="Avenir Next LT Pro" w:cs="Arial"/>
        </w:rPr>
        <w:t xml:space="preserve"> </w:t>
      </w:r>
      <w:r w:rsidR="00562F6A" w:rsidRPr="001F799E">
        <w:rPr>
          <w:rFonts w:ascii="Avenir Next LT Pro" w:hAnsi="Avenir Next LT Pro" w:cs="Arial"/>
        </w:rPr>
        <w:t>/</w:t>
      </w:r>
      <w:r w:rsidR="001F799E" w:rsidRPr="001F799E">
        <w:rPr>
          <w:rFonts w:ascii="Avenir Next LT Pro" w:hAnsi="Avenir Next LT Pro" w:cs="Arial"/>
        </w:rPr>
        <w:t xml:space="preserve">6 </w:t>
      </w:r>
      <w:r w:rsidR="00562F6A" w:rsidRPr="001F799E">
        <w:rPr>
          <w:rFonts w:ascii="Avenir Next LT Pro" w:hAnsi="Avenir Next LT Pro" w:cs="Arial"/>
        </w:rPr>
        <w:t>puntos</w:t>
      </w:r>
      <w:r w:rsidR="000F003C" w:rsidRPr="001F799E">
        <w:rPr>
          <w:rFonts w:ascii="Avenir Next LT Pro" w:hAnsi="Avenir Next LT Pro" w:cs="Arial"/>
        </w:rPr>
        <w:t xml:space="preserve">  (</w:t>
      </w:r>
      <w:r w:rsidR="00AD75DD" w:rsidRPr="001F799E">
        <w:rPr>
          <w:rFonts w:ascii="Avenir Next LT Pro" w:hAnsi="Avenir Next LT Pro" w:cs="Arial"/>
        </w:rPr>
        <w:t>25</w:t>
      </w:r>
      <w:r w:rsidR="000F003C" w:rsidRPr="001F799E">
        <w:rPr>
          <w:rFonts w:ascii="Avenir Next LT Pro" w:hAnsi="Avenir Next LT Pro" w:cs="Arial"/>
        </w:rPr>
        <w:t xml:space="preserve"> líneas)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F003C" w:rsidRPr="001F799E" w14:paraId="72AAED20" w14:textId="77777777" w:rsidTr="001F799E">
        <w:tc>
          <w:tcPr>
            <w:tcW w:w="9351" w:type="dxa"/>
          </w:tcPr>
          <w:p w14:paraId="7D082EC3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  <w:r w:rsidRPr="001F799E">
              <w:rPr>
                <w:rFonts w:ascii="Avenir Next LT Pro" w:hAnsi="Avenir Next LT Pro" w:cs="Arial"/>
              </w:rPr>
              <w:t>1.</w:t>
            </w:r>
          </w:p>
          <w:p w14:paraId="45D883C2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2130D3A8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23304A82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3BD96850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37129C85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2E8E8115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4DAD0A05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29D72D81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0179BF61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07E89FAE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4B952E89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36F58D88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043D4FB0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4E71185A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58F7BB14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125F5A08" w14:textId="77777777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09E8C2C0" w14:textId="7002D073" w:rsidR="000F003C" w:rsidRPr="001F799E" w:rsidRDefault="000F003C" w:rsidP="00672452">
            <w:pPr>
              <w:rPr>
                <w:rFonts w:ascii="Avenir Next LT Pro" w:hAnsi="Avenir Next LT Pro" w:cs="Arial"/>
              </w:rPr>
            </w:pPr>
          </w:p>
          <w:p w14:paraId="00CAD29C" w14:textId="77777777" w:rsidR="00AD75DD" w:rsidRPr="001F799E" w:rsidRDefault="00AD75DD" w:rsidP="00672452">
            <w:pPr>
              <w:rPr>
                <w:rFonts w:ascii="Avenir Next LT Pro" w:hAnsi="Avenir Next LT Pro" w:cs="Arial"/>
              </w:rPr>
            </w:pPr>
          </w:p>
          <w:p w14:paraId="5E997084" w14:textId="77777777" w:rsidR="00AD75DD" w:rsidRPr="001F799E" w:rsidRDefault="00AD75DD" w:rsidP="00672452">
            <w:pPr>
              <w:rPr>
                <w:rFonts w:ascii="Avenir Next LT Pro" w:hAnsi="Avenir Next LT Pro" w:cs="Arial"/>
              </w:rPr>
            </w:pPr>
          </w:p>
          <w:p w14:paraId="6F4AC56E" w14:textId="77777777" w:rsidR="00AD75DD" w:rsidRPr="001F799E" w:rsidRDefault="00AD75DD" w:rsidP="00672452">
            <w:pPr>
              <w:rPr>
                <w:rFonts w:ascii="Avenir Next LT Pro" w:hAnsi="Avenir Next LT Pro" w:cs="Arial"/>
              </w:rPr>
            </w:pPr>
          </w:p>
          <w:p w14:paraId="611E06A1" w14:textId="77777777" w:rsidR="00AD75DD" w:rsidRPr="001F799E" w:rsidRDefault="00AD75DD" w:rsidP="00672452">
            <w:pPr>
              <w:rPr>
                <w:rFonts w:ascii="Avenir Next LT Pro" w:hAnsi="Avenir Next LT Pro" w:cs="Arial"/>
              </w:rPr>
            </w:pPr>
          </w:p>
          <w:p w14:paraId="5CDDEB12" w14:textId="77777777" w:rsidR="00AD75DD" w:rsidRPr="001F799E" w:rsidRDefault="00AD75DD" w:rsidP="00672452">
            <w:pPr>
              <w:rPr>
                <w:rFonts w:ascii="Avenir Next LT Pro" w:hAnsi="Avenir Next LT Pro" w:cs="Arial"/>
              </w:rPr>
            </w:pPr>
          </w:p>
          <w:p w14:paraId="552E8F6F" w14:textId="77777777" w:rsidR="00AD75DD" w:rsidRPr="001F799E" w:rsidRDefault="00AD75DD" w:rsidP="00672452">
            <w:pPr>
              <w:rPr>
                <w:rFonts w:ascii="Avenir Next LT Pro" w:hAnsi="Avenir Next LT Pro" w:cs="Arial"/>
              </w:rPr>
            </w:pPr>
          </w:p>
          <w:p w14:paraId="48F8FCEB" w14:textId="77777777" w:rsidR="00AD75DD" w:rsidRPr="001F799E" w:rsidRDefault="00AD75DD" w:rsidP="00672452">
            <w:pPr>
              <w:rPr>
                <w:rFonts w:ascii="Avenir Next LT Pro" w:hAnsi="Avenir Next LT Pro" w:cs="Arial"/>
              </w:rPr>
            </w:pPr>
          </w:p>
          <w:p w14:paraId="1FE6C1F1" w14:textId="265C0B1F" w:rsidR="00AD75DD" w:rsidRPr="001F799E" w:rsidRDefault="00AD75DD" w:rsidP="00672452">
            <w:pPr>
              <w:rPr>
                <w:rFonts w:ascii="Avenir Next LT Pro" w:hAnsi="Avenir Next LT Pro" w:cs="Arial"/>
              </w:rPr>
            </w:pPr>
            <w:r w:rsidRPr="001F799E">
              <w:rPr>
                <w:rFonts w:ascii="Avenir Next LT Pro" w:hAnsi="Avenir Next LT Pro" w:cs="Arial"/>
              </w:rPr>
              <w:t>25.</w:t>
            </w:r>
          </w:p>
        </w:tc>
      </w:tr>
    </w:tbl>
    <w:p w14:paraId="50CA4149" w14:textId="77777777" w:rsidR="000F003C" w:rsidRPr="001F799E" w:rsidRDefault="000F003C" w:rsidP="00672452">
      <w:pPr>
        <w:rPr>
          <w:rFonts w:ascii="Avenir Next LT Pro" w:hAnsi="Avenir Next LT Pro" w:cs="Aria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FB3212" w:rsidRPr="000741F5" w14:paraId="75C628C5" w14:textId="77777777" w:rsidTr="00FB3212">
        <w:tc>
          <w:tcPr>
            <w:tcW w:w="7933" w:type="dxa"/>
          </w:tcPr>
          <w:p w14:paraId="5082A969" w14:textId="2620A9F6" w:rsidR="00FB3212" w:rsidRPr="000741F5" w:rsidRDefault="0060334D" w:rsidP="00672452">
            <w:pPr>
              <w:rPr>
                <w:rFonts w:ascii="Avenir Next LT Pro" w:hAnsi="Avenir Next LT Pro" w:cs="Arial"/>
                <w:sz w:val="20"/>
                <w:szCs w:val="20"/>
              </w:rPr>
            </w:pPr>
            <w:bookmarkStart w:id="0" w:name="_Hlk9607630"/>
            <w:r w:rsidRPr="000741F5">
              <w:rPr>
                <w:rFonts w:ascii="Avenir Next LT Pro" w:hAnsi="Avenir Next LT Pro" w:cs="Arial"/>
                <w:sz w:val="20"/>
                <w:szCs w:val="20"/>
              </w:rPr>
              <w:t>I</w:t>
            </w:r>
            <w:r w:rsidR="00FB3212" w:rsidRPr="000741F5">
              <w:rPr>
                <w:rFonts w:ascii="Avenir Next LT Pro" w:hAnsi="Avenir Next LT Pro" w:cs="Arial"/>
                <w:sz w:val="20"/>
                <w:szCs w:val="20"/>
              </w:rPr>
              <w:t>ndicadores</w:t>
            </w:r>
          </w:p>
        </w:tc>
        <w:tc>
          <w:tcPr>
            <w:tcW w:w="426" w:type="dxa"/>
          </w:tcPr>
          <w:p w14:paraId="3FAA0327" w14:textId="77777777" w:rsidR="00FB3212" w:rsidRPr="000741F5" w:rsidRDefault="00FB3212" w:rsidP="0067245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847B91E" w14:textId="77777777" w:rsidR="00FB3212" w:rsidRPr="000741F5" w:rsidRDefault="00FB3212" w:rsidP="0067245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295BED0" w14:textId="77777777" w:rsidR="00FB3212" w:rsidRPr="000741F5" w:rsidRDefault="00FB3212" w:rsidP="0067245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</w:tr>
      <w:tr w:rsidR="00AD75DD" w:rsidRPr="000741F5" w14:paraId="25EA1B14" w14:textId="77777777" w:rsidTr="00FB3212">
        <w:tc>
          <w:tcPr>
            <w:tcW w:w="7933" w:type="dxa"/>
          </w:tcPr>
          <w:p w14:paraId="4652E583" w14:textId="4CED9A49" w:rsidR="00AD75DD" w:rsidRPr="000741F5" w:rsidRDefault="0060334D" w:rsidP="00AD75DD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Determina una primera idea para fundamentar una relación textual, evidenciado una adecuada fundamentación y contextualización de ésta</w:t>
            </w:r>
          </w:p>
        </w:tc>
        <w:tc>
          <w:tcPr>
            <w:tcW w:w="426" w:type="dxa"/>
          </w:tcPr>
          <w:p w14:paraId="753BB8CA" w14:textId="77777777" w:rsidR="00AD75DD" w:rsidRPr="000741F5" w:rsidRDefault="00AD75DD" w:rsidP="00AD75DD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2D144C" w14:textId="77777777" w:rsidR="00AD75DD" w:rsidRPr="000741F5" w:rsidRDefault="00AD75DD" w:rsidP="00AD75DD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706546" w14:textId="77777777" w:rsidR="00AD75DD" w:rsidRPr="000741F5" w:rsidRDefault="00AD75DD" w:rsidP="00AD75DD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AD75DD" w:rsidRPr="000741F5" w14:paraId="06CBA737" w14:textId="77777777" w:rsidTr="00FB3212">
        <w:tc>
          <w:tcPr>
            <w:tcW w:w="7933" w:type="dxa"/>
          </w:tcPr>
          <w:p w14:paraId="36F1142C" w14:textId="5E778D1E" w:rsidR="00AD75DD" w:rsidRPr="000741F5" w:rsidRDefault="0060334D" w:rsidP="00AD75DD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Determina una segunda idea para fundamentar una relación textual, evidenciado una adecuada fundamentación y contextualización de ésta</w:t>
            </w:r>
          </w:p>
        </w:tc>
        <w:tc>
          <w:tcPr>
            <w:tcW w:w="426" w:type="dxa"/>
          </w:tcPr>
          <w:p w14:paraId="599FB838" w14:textId="77777777" w:rsidR="00AD75DD" w:rsidRPr="000741F5" w:rsidRDefault="00AD75DD" w:rsidP="00AD75DD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6B2D2F" w14:textId="77777777" w:rsidR="00AD75DD" w:rsidRPr="000741F5" w:rsidRDefault="00AD75DD" w:rsidP="00AD75DD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1530B" w14:textId="77777777" w:rsidR="00AD75DD" w:rsidRPr="000741F5" w:rsidRDefault="00AD75DD" w:rsidP="00AD75DD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60334D" w:rsidRPr="000741F5" w14:paraId="7CA96FD0" w14:textId="77777777" w:rsidTr="00FB3212">
        <w:tc>
          <w:tcPr>
            <w:tcW w:w="7933" w:type="dxa"/>
          </w:tcPr>
          <w:p w14:paraId="5DE66699" w14:textId="423AC7A1" w:rsidR="0060334D" w:rsidRPr="000741F5" w:rsidRDefault="001F799E" w:rsidP="0060334D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Presenta una redacción coherente y cohesionada, evidenciada en el desarrollo de las ideas presentadas y su nivel de análisis.</w:t>
            </w:r>
          </w:p>
        </w:tc>
        <w:tc>
          <w:tcPr>
            <w:tcW w:w="426" w:type="dxa"/>
          </w:tcPr>
          <w:p w14:paraId="6AFAE4B4" w14:textId="77777777" w:rsidR="0060334D" w:rsidRPr="000741F5" w:rsidRDefault="0060334D" w:rsidP="0060334D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24C786" w14:textId="77777777" w:rsidR="0060334D" w:rsidRPr="000741F5" w:rsidRDefault="0060334D" w:rsidP="0060334D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073C84" w14:textId="77777777" w:rsidR="0060334D" w:rsidRPr="000741F5" w:rsidRDefault="0060334D" w:rsidP="0060334D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bookmarkEnd w:id="0"/>
    </w:tbl>
    <w:p w14:paraId="65501AB3" w14:textId="77777777" w:rsidR="001F799E" w:rsidRPr="000741F5" w:rsidRDefault="001F799E" w:rsidP="00672452">
      <w:pPr>
        <w:jc w:val="both"/>
        <w:rPr>
          <w:rFonts w:ascii="Avenir Next LT Pro" w:hAnsi="Avenir Next LT Pro" w:cs="Arial"/>
          <w:sz w:val="20"/>
          <w:szCs w:val="20"/>
        </w:rPr>
      </w:pPr>
    </w:p>
    <w:p w14:paraId="3B02F278" w14:textId="7B235354" w:rsidR="00FC03E8" w:rsidRPr="001F799E" w:rsidRDefault="00672452" w:rsidP="00672452">
      <w:pPr>
        <w:jc w:val="both"/>
        <w:rPr>
          <w:rFonts w:ascii="Avenir Next LT Pro" w:hAnsi="Avenir Next LT Pro" w:cs="Arial"/>
        </w:rPr>
      </w:pPr>
      <w:r w:rsidRPr="001F799E">
        <w:rPr>
          <w:rFonts w:ascii="Avenir Next LT Pro" w:hAnsi="Avenir Next LT Pro" w:cs="Arial"/>
          <w:sz w:val="20"/>
          <w:szCs w:val="20"/>
        </w:rPr>
        <w:lastRenderedPageBreak/>
        <w:t xml:space="preserve">2.- </w:t>
      </w:r>
      <w:r w:rsidR="005B0496" w:rsidRPr="001F799E">
        <w:rPr>
          <w:rFonts w:ascii="Avenir Next LT Pro" w:hAnsi="Avenir Next LT Pro" w:cs="Arial"/>
        </w:rPr>
        <w:t xml:space="preserve">En la novela, la acción suele mezclarse con las reflexiones propias del protagonista. Al respecto, explique cómo están tratados los </w:t>
      </w:r>
      <w:r w:rsidR="00FC03E8" w:rsidRPr="001F799E">
        <w:rPr>
          <w:rFonts w:ascii="Avenir Next LT Pro" w:hAnsi="Avenir Next LT Pro" w:cs="Arial"/>
        </w:rPr>
        <w:t>siguientes temas</w:t>
      </w:r>
      <w:r w:rsidR="001F799E" w:rsidRPr="001F799E">
        <w:rPr>
          <w:rFonts w:ascii="Avenir Next LT Pro" w:hAnsi="Avenir Next LT Pro" w:cs="Arial"/>
        </w:rPr>
        <w:t>:</w:t>
      </w:r>
    </w:p>
    <w:p w14:paraId="03A94773" w14:textId="2C5A6209" w:rsidR="00FC03E8" w:rsidRPr="001F799E" w:rsidRDefault="00FC03E8" w:rsidP="00FC03E8">
      <w:pPr>
        <w:spacing w:after="100" w:afterAutospacing="1" w:line="240" w:lineRule="auto"/>
        <w:contextualSpacing/>
        <w:jc w:val="both"/>
        <w:rPr>
          <w:rFonts w:ascii="Avenir Next LT Pro" w:hAnsi="Avenir Next LT Pro" w:cs="Arial"/>
        </w:rPr>
      </w:pPr>
      <w:r w:rsidRPr="001F799E">
        <w:rPr>
          <w:rFonts w:ascii="Avenir Next LT Pro" w:hAnsi="Avenir Next LT Pro" w:cs="Arial"/>
        </w:rPr>
        <w:t>Tema 1. L</w:t>
      </w:r>
      <w:r w:rsidR="00A876B2">
        <w:rPr>
          <w:rFonts w:ascii="Avenir Next LT Pro" w:hAnsi="Avenir Next LT Pro" w:cs="Arial"/>
        </w:rPr>
        <w:t>o onírico (sueños)</w:t>
      </w:r>
    </w:p>
    <w:p w14:paraId="1DF35E6A" w14:textId="535FF289" w:rsidR="00FC03E8" w:rsidRPr="001F799E" w:rsidRDefault="00FC03E8" w:rsidP="00FC03E8">
      <w:pPr>
        <w:spacing w:after="100" w:afterAutospacing="1" w:line="240" w:lineRule="auto"/>
        <w:contextualSpacing/>
        <w:jc w:val="both"/>
        <w:rPr>
          <w:rFonts w:ascii="Avenir Next LT Pro" w:hAnsi="Avenir Next LT Pro" w:cs="Arial"/>
        </w:rPr>
      </w:pPr>
      <w:r w:rsidRPr="001F799E">
        <w:rPr>
          <w:rFonts w:ascii="Avenir Next LT Pro" w:hAnsi="Avenir Next LT Pro" w:cs="Arial"/>
        </w:rPr>
        <w:t xml:space="preserve">Tema 2. </w:t>
      </w:r>
      <w:r w:rsidR="00A876B2">
        <w:rPr>
          <w:rFonts w:ascii="Avenir Next LT Pro" w:hAnsi="Avenir Next LT Pro" w:cs="Arial"/>
        </w:rPr>
        <w:t>El amor</w:t>
      </w:r>
    </w:p>
    <w:p w14:paraId="1FEDCA11" w14:textId="76A51013" w:rsidR="00FB3212" w:rsidRPr="001F799E" w:rsidRDefault="00FC03E8" w:rsidP="00124C67">
      <w:pPr>
        <w:spacing w:after="100" w:afterAutospacing="1" w:line="240" w:lineRule="auto"/>
        <w:contextualSpacing/>
        <w:jc w:val="both"/>
        <w:rPr>
          <w:rFonts w:ascii="Avenir Next LT Pro" w:hAnsi="Avenir Next LT Pro" w:cs="Arial"/>
          <w:sz w:val="20"/>
          <w:szCs w:val="20"/>
        </w:rPr>
      </w:pPr>
      <w:r w:rsidRPr="001F799E">
        <w:rPr>
          <w:rFonts w:ascii="Avenir Next LT Pro" w:hAnsi="Avenir Next LT Pro" w:cs="Arial"/>
        </w:rPr>
        <w:t xml:space="preserve">Tema 3. </w:t>
      </w:r>
      <w:r w:rsidR="00A876B2">
        <w:rPr>
          <w:rFonts w:ascii="Avenir Next LT Pro" w:hAnsi="Avenir Next LT Pro" w:cs="Arial"/>
        </w:rPr>
        <w:t xml:space="preserve">El destino                   </w:t>
      </w:r>
      <w:r w:rsidRPr="001F799E">
        <w:rPr>
          <w:rFonts w:ascii="Avenir Next LT Pro" w:hAnsi="Avenir Next LT Pro" w:cs="Arial"/>
        </w:rPr>
        <w:tab/>
      </w:r>
      <w:r w:rsidRPr="001F799E">
        <w:rPr>
          <w:rFonts w:ascii="Avenir Next LT Pro" w:hAnsi="Avenir Next LT Pro" w:cs="Arial"/>
        </w:rPr>
        <w:tab/>
      </w:r>
      <w:r w:rsidRPr="001F799E">
        <w:rPr>
          <w:rFonts w:ascii="Avenir Next LT Pro" w:hAnsi="Avenir Next LT Pro" w:cs="Arial"/>
        </w:rPr>
        <w:tab/>
      </w:r>
      <w:r w:rsidR="005B0496" w:rsidRPr="001F799E">
        <w:rPr>
          <w:rFonts w:ascii="Avenir Next LT Pro" w:hAnsi="Avenir Next LT Pro" w:cs="Arial"/>
        </w:rPr>
        <w:t xml:space="preserve"> </w:t>
      </w:r>
      <w:r w:rsidR="00124C67" w:rsidRPr="001F799E">
        <w:rPr>
          <w:rFonts w:ascii="Avenir Next LT Pro" w:hAnsi="Avenir Next LT Pro" w:cs="Arial"/>
        </w:rPr>
        <w:tab/>
      </w:r>
      <w:r w:rsidR="00562F6A" w:rsidRPr="001F799E">
        <w:rPr>
          <w:rFonts w:ascii="Avenir Next LT Pro" w:hAnsi="Avenir Next LT Pro" w:cs="Arial"/>
          <w:sz w:val="20"/>
          <w:szCs w:val="20"/>
        </w:rPr>
        <w:t>/</w:t>
      </w:r>
      <w:r w:rsidR="004C29E3" w:rsidRPr="001F799E">
        <w:rPr>
          <w:rFonts w:ascii="Avenir Next LT Pro" w:hAnsi="Avenir Next LT Pro" w:cs="Arial"/>
          <w:sz w:val="20"/>
          <w:szCs w:val="20"/>
        </w:rPr>
        <w:t>10</w:t>
      </w:r>
      <w:r w:rsidR="00562F6A" w:rsidRPr="001F799E">
        <w:rPr>
          <w:rFonts w:ascii="Avenir Next LT Pro" w:hAnsi="Avenir Next LT Pro" w:cs="Arial"/>
          <w:sz w:val="20"/>
          <w:szCs w:val="20"/>
        </w:rPr>
        <w:t xml:space="preserve"> puntos</w:t>
      </w:r>
      <w:r w:rsidR="0095670E" w:rsidRPr="001F799E">
        <w:rPr>
          <w:rFonts w:ascii="Avenir Next LT Pro" w:hAnsi="Avenir Next LT Pro" w:cs="Arial"/>
          <w:sz w:val="20"/>
          <w:szCs w:val="20"/>
        </w:rPr>
        <w:t xml:space="preserve"> (15 líneas)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F003C" w:rsidRPr="001F799E" w14:paraId="1069CFE0" w14:textId="77777777" w:rsidTr="000741F5">
        <w:tc>
          <w:tcPr>
            <w:tcW w:w="9351" w:type="dxa"/>
          </w:tcPr>
          <w:p w14:paraId="5C3C2BBE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  <w:r w:rsidRPr="001F799E">
              <w:rPr>
                <w:rFonts w:ascii="Avenir Next LT Pro" w:hAnsi="Avenir Next LT Pro" w:cs="Arial"/>
              </w:rPr>
              <w:t>1.</w:t>
            </w:r>
          </w:p>
          <w:p w14:paraId="07EEF63C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5CCBE775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3B43C1BD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20B4578A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26E22E4F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70DCE3CA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6FCEC9E6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6E7D36B5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6447E2E5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67CEB639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096F43BF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25B67D42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68B38C3A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5C58045E" w14:textId="77777777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1D62B686" w14:textId="0698C2E1" w:rsidR="000F003C" w:rsidRPr="001F799E" w:rsidRDefault="000F003C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13282013" w14:textId="77777777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4870D97F" w14:textId="77777777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49C59D70" w14:textId="77777777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51B40CAD" w14:textId="77777777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420B3DE7" w14:textId="77777777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2EA39E88" w14:textId="77777777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30780607" w14:textId="77777777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2047EFB2" w14:textId="77777777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16D56F02" w14:textId="77777777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</w:p>
          <w:p w14:paraId="3792A8FD" w14:textId="38D6EB74" w:rsidR="004C29E3" w:rsidRPr="001F799E" w:rsidRDefault="004C29E3" w:rsidP="00672452">
            <w:pPr>
              <w:jc w:val="both"/>
              <w:rPr>
                <w:rFonts w:ascii="Avenir Next LT Pro" w:hAnsi="Avenir Next LT Pro" w:cs="Arial"/>
              </w:rPr>
            </w:pPr>
            <w:r w:rsidRPr="001F799E">
              <w:rPr>
                <w:rFonts w:ascii="Avenir Next LT Pro" w:hAnsi="Avenir Next LT Pro" w:cs="Arial"/>
              </w:rPr>
              <w:t>25.</w:t>
            </w:r>
          </w:p>
        </w:tc>
      </w:tr>
    </w:tbl>
    <w:p w14:paraId="0DDDB577" w14:textId="77777777" w:rsidR="000F003C" w:rsidRPr="001F799E" w:rsidRDefault="000F003C" w:rsidP="00672452">
      <w:pPr>
        <w:jc w:val="both"/>
        <w:rPr>
          <w:rFonts w:ascii="Avenir Next LT Pro" w:hAnsi="Avenir Next LT Pro" w:cs="Aria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562F6A" w:rsidRPr="001F799E" w14:paraId="568CC617" w14:textId="77777777" w:rsidTr="0032644C">
        <w:tc>
          <w:tcPr>
            <w:tcW w:w="7933" w:type="dxa"/>
          </w:tcPr>
          <w:p w14:paraId="006DAED8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indicadores</w:t>
            </w:r>
          </w:p>
        </w:tc>
        <w:tc>
          <w:tcPr>
            <w:tcW w:w="426" w:type="dxa"/>
          </w:tcPr>
          <w:p w14:paraId="0AD93E95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B4290C1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3B80B0D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</w:tr>
      <w:tr w:rsidR="00FC03E8" w:rsidRPr="001F799E" w14:paraId="24E84422" w14:textId="77777777" w:rsidTr="0032644C">
        <w:tc>
          <w:tcPr>
            <w:tcW w:w="7933" w:type="dxa"/>
          </w:tcPr>
          <w:p w14:paraId="6E7D1C33" w14:textId="141A8011" w:rsidR="00FC03E8" w:rsidRPr="000741F5" w:rsidRDefault="00FC03E8" w:rsidP="00A876B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Explican el tema de</w:t>
            </w:r>
            <w:r w:rsidR="00A876B2"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lo onírico (sueños)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en la novela y la actitud del protagonista</w:t>
            </w:r>
            <w:r w:rsidR="000775B4"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(de ser pertinente) frente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a ella.</w:t>
            </w:r>
          </w:p>
        </w:tc>
        <w:tc>
          <w:tcPr>
            <w:tcW w:w="426" w:type="dxa"/>
          </w:tcPr>
          <w:p w14:paraId="50AFC018" w14:textId="77777777" w:rsidR="00FC03E8" w:rsidRPr="000741F5" w:rsidRDefault="00FC03E8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694465" w14:textId="77777777" w:rsidR="00FC03E8" w:rsidRPr="000741F5" w:rsidRDefault="00FC03E8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718AD8" w14:textId="77777777" w:rsidR="00FC03E8" w:rsidRPr="000741F5" w:rsidRDefault="00FC03E8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FC03E8" w:rsidRPr="001F799E" w14:paraId="0C45F29A" w14:textId="77777777" w:rsidTr="0032644C">
        <w:tc>
          <w:tcPr>
            <w:tcW w:w="7933" w:type="dxa"/>
          </w:tcPr>
          <w:p w14:paraId="5C4EA6AE" w14:textId="12BD6A91" w:rsidR="00FC03E8" w:rsidRPr="000741F5" w:rsidRDefault="00FC03E8" w:rsidP="00A876B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Explican el tema de</w:t>
            </w:r>
            <w:r w:rsidR="00A876B2" w:rsidRPr="000741F5">
              <w:rPr>
                <w:rFonts w:ascii="Avenir Next LT Pro" w:hAnsi="Avenir Next LT Pro" w:cs="Arial"/>
                <w:sz w:val="20"/>
                <w:szCs w:val="20"/>
              </w:rPr>
              <w:t xml:space="preserve">l amor 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en la novela y la actitud del </w:t>
            </w:r>
            <w:r w:rsidR="000775B4" w:rsidRPr="000741F5">
              <w:rPr>
                <w:rFonts w:ascii="Avenir Next LT Pro" w:hAnsi="Avenir Next LT Pro" w:cs="Arial"/>
                <w:sz w:val="20"/>
                <w:szCs w:val="20"/>
              </w:rPr>
              <w:t>protagonista (de ser pertinente)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frente a éste.</w:t>
            </w:r>
          </w:p>
        </w:tc>
        <w:tc>
          <w:tcPr>
            <w:tcW w:w="426" w:type="dxa"/>
          </w:tcPr>
          <w:p w14:paraId="505D49BC" w14:textId="77777777" w:rsidR="00FC03E8" w:rsidRPr="000741F5" w:rsidRDefault="00FC03E8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E29A0C" w14:textId="77777777" w:rsidR="00FC03E8" w:rsidRPr="000741F5" w:rsidRDefault="00FC03E8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3C95A8" w14:textId="77777777" w:rsidR="00FC03E8" w:rsidRPr="000741F5" w:rsidRDefault="00FC03E8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FC03E8" w:rsidRPr="001F799E" w14:paraId="338BB7DA" w14:textId="77777777" w:rsidTr="0032644C">
        <w:tc>
          <w:tcPr>
            <w:tcW w:w="7933" w:type="dxa"/>
          </w:tcPr>
          <w:p w14:paraId="614645B4" w14:textId="706116C3" w:rsidR="00FC03E8" w:rsidRPr="000741F5" w:rsidRDefault="00FC03E8" w:rsidP="00A876B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Explican el tema de</w:t>
            </w:r>
            <w:r w:rsidR="00A876B2" w:rsidRPr="000741F5">
              <w:rPr>
                <w:rFonts w:ascii="Avenir Next LT Pro" w:hAnsi="Avenir Next LT Pro" w:cs="Arial"/>
                <w:sz w:val="20"/>
                <w:szCs w:val="20"/>
              </w:rPr>
              <w:t xml:space="preserve">l </w:t>
            </w:r>
            <w:r w:rsidR="000775B4" w:rsidRPr="000741F5">
              <w:rPr>
                <w:rFonts w:ascii="Avenir Next LT Pro" w:hAnsi="Avenir Next LT Pro" w:cs="Arial"/>
                <w:sz w:val="20"/>
                <w:szCs w:val="20"/>
              </w:rPr>
              <w:t>destino en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la novela y la actitud del protagonista</w:t>
            </w:r>
            <w:r w:rsidR="000775B4"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(de ser pertinente)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frente a ést</w:t>
            </w:r>
            <w:r w:rsidR="000775B4" w:rsidRPr="000741F5">
              <w:rPr>
                <w:rFonts w:ascii="Avenir Next LT Pro" w:hAnsi="Avenir Next LT Pro" w:cs="Arial"/>
                <w:sz w:val="20"/>
                <w:szCs w:val="20"/>
              </w:rPr>
              <w:t>e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5FED075F" w14:textId="77777777" w:rsidR="00FC03E8" w:rsidRPr="000741F5" w:rsidRDefault="00FC03E8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40A074" w14:textId="77777777" w:rsidR="00FC03E8" w:rsidRPr="000741F5" w:rsidRDefault="00FC03E8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84CEC" w14:textId="77777777" w:rsidR="00FC03E8" w:rsidRPr="000741F5" w:rsidRDefault="00FC03E8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562F6A" w:rsidRPr="001F799E" w14:paraId="29EBF505" w14:textId="77777777" w:rsidTr="0032644C">
        <w:tc>
          <w:tcPr>
            <w:tcW w:w="7933" w:type="dxa"/>
          </w:tcPr>
          <w:p w14:paraId="71984E6C" w14:textId="0D860142" w:rsidR="00562F6A" w:rsidRPr="000741F5" w:rsidRDefault="00562F6A" w:rsidP="00A876B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Interpreta</w:t>
            </w:r>
            <w:r w:rsidR="00FC03E8" w:rsidRPr="000741F5"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la pregunta y construye</w:t>
            </w:r>
            <w:r w:rsidR="00FC03E8" w:rsidRPr="000741F5"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una respuesta clara y argumentada de forma coherente, en relación a la naturaleza de la interrogante.</w:t>
            </w:r>
          </w:p>
        </w:tc>
        <w:tc>
          <w:tcPr>
            <w:tcW w:w="426" w:type="dxa"/>
          </w:tcPr>
          <w:p w14:paraId="7B057EEA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2D69D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500566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562F6A" w:rsidRPr="001F799E" w14:paraId="66B36FAA" w14:textId="77777777" w:rsidTr="0032644C">
        <w:trPr>
          <w:trHeight w:val="260"/>
        </w:trPr>
        <w:tc>
          <w:tcPr>
            <w:tcW w:w="7933" w:type="dxa"/>
          </w:tcPr>
          <w:p w14:paraId="623DEBAA" w14:textId="68EB04C9" w:rsidR="00562F6A" w:rsidRPr="000741F5" w:rsidRDefault="00562F6A" w:rsidP="00A876B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Presenta</w:t>
            </w:r>
            <w:r w:rsidR="00FC03E8" w:rsidRPr="000741F5"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una redacción coherente y cohesionada, evidenciada en el desarrollo de las ideas presentadas y su nivel de análisis.</w:t>
            </w:r>
          </w:p>
        </w:tc>
        <w:tc>
          <w:tcPr>
            <w:tcW w:w="426" w:type="dxa"/>
          </w:tcPr>
          <w:p w14:paraId="7C86CFD1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DF76D1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DE0D5C" w14:textId="77777777" w:rsidR="00562F6A" w:rsidRPr="000741F5" w:rsidRDefault="00562F6A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4720A289" w14:textId="29E2FD91" w:rsidR="00BF1A65" w:rsidRPr="001F799E" w:rsidRDefault="00672452" w:rsidP="00BB51C9">
      <w:pPr>
        <w:jc w:val="both"/>
        <w:rPr>
          <w:rFonts w:ascii="Avenir Next LT Pro" w:hAnsi="Avenir Next LT Pro" w:cs="Arial"/>
          <w:color w:val="000000"/>
          <w:sz w:val="20"/>
          <w:szCs w:val="20"/>
        </w:rPr>
      </w:pPr>
      <w:r w:rsidRPr="001F799E">
        <w:rPr>
          <w:rFonts w:ascii="Avenir Next LT Pro" w:hAnsi="Avenir Next LT Pro" w:cs="Arial"/>
          <w:sz w:val="20"/>
          <w:szCs w:val="20"/>
        </w:rPr>
        <w:lastRenderedPageBreak/>
        <w:t xml:space="preserve">3.- </w:t>
      </w:r>
      <w:r w:rsidR="001F799E">
        <w:rPr>
          <w:rFonts w:ascii="Avenir Next LT Pro" w:hAnsi="Avenir Next LT Pro" w:cs="Arial"/>
          <w:sz w:val="20"/>
          <w:szCs w:val="20"/>
        </w:rPr>
        <w:t xml:space="preserve">En la novela se presenta el tema del viaje iniciático como una experiencia de crecimiento y evolución. Al respecto mencioné </w:t>
      </w:r>
      <w:r w:rsidR="00A876B2">
        <w:rPr>
          <w:rFonts w:ascii="Avenir Next LT Pro" w:hAnsi="Avenir Next LT Pro" w:cs="Arial"/>
          <w:sz w:val="20"/>
          <w:szCs w:val="20"/>
        </w:rPr>
        <w:t xml:space="preserve">determine y explique tres </w:t>
      </w:r>
      <w:r w:rsidR="001F799E">
        <w:rPr>
          <w:rFonts w:ascii="Avenir Next LT Pro" w:hAnsi="Avenir Next LT Pro" w:cs="Arial"/>
          <w:sz w:val="20"/>
          <w:szCs w:val="20"/>
        </w:rPr>
        <w:t xml:space="preserve">aprendizajes </w:t>
      </w:r>
      <w:r w:rsidR="00A876B2">
        <w:rPr>
          <w:rFonts w:ascii="Avenir Next LT Pro" w:hAnsi="Avenir Next LT Pro" w:cs="Arial"/>
          <w:sz w:val="20"/>
          <w:szCs w:val="20"/>
        </w:rPr>
        <w:t>obtenidos por el protagonista de la novela. /10</w:t>
      </w:r>
      <w:r w:rsidR="00E70993" w:rsidRPr="001F799E">
        <w:rPr>
          <w:rFonts w:ascii="Avenir Next LT Pro" w:hAnsi="Avenir Next LT Pro" w:cs="Arial"/>
          <w:color w:val="000000"/>
          <w:sz w:val="20"/>
          <w:szCs w:val="20"/>
        </w:rPr>
        <w:t xml:space="preserve"> </w:t>
      </w:r>
      <w:r w:rsidR="00BF1A65" w:rsidRPr="001F799E">
        <w:rPr>
          <w:rFonts w:ascii="Avenir Next LT Pro" w:hAnsi="Avenir Next LT Pro" w:cs="Arial"/>
          <w:color w:val="000000"/>
          <w:sz w:val="20"/>
          <w:szCs w:val="20"/>
        </w:rPr>
        <w:t>puntos</w:t>
      </w:r>
      <w:r w:rsidR="0095670E" w:rsidRPr="001F799E">
        <w:rPr>
          <w:rFonts w:ascii="Avenir Next LT Pro" w:hAnsi="Avenir Next LT Pro" w:cs="Arial"/>
          <w:color w:val="000000"/>
          <w:sz w:val="20"/>
          <w:szCs w:val="20"/>
        </w:rPr>
        <w:t xml:space="preserve"> (2</w:t>
      </w:r>
      <w:r w:rsidR="00E70993" w:rsidRPr="001F799E">
        <w:rPr>
          <w:rFonts w:ascii="Avenir Next LT Pro" w:hAnsi="Avenir Next LT Pro" w:cs="Arial"/>
          <w:color w:val="000000"/>
          <w:sz w:val="20"/>
          <w:szCs w:val="20"/>
        </w:rPr>
        <w:t>5</w:t>
      </w:r>
      <w:r w:rsidR="0095670E" w:rsidRPr="001F799E">
        <w:rPr>
          <w:rFonts w:ascii="Avenir Next LT Pro" w:hAnsi="Avenir Next LT Pro" w:cs="Arial"/>
          <w:color w:val="000000"/>
          <w:sz w:val="20"/>
          <w:szCs w:val="20"/>
        </w:rPr>
        <w:t xml:space="preserve"> líneas)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670E" w:rsidRPr="001F799E" w14:paraId="7EF57095" w14:textId="77777777" w:rsidTr="001F799E">
        <w:tc>
          <w:tcPr>
            <w:tcW w:w="9351" w:type="dxa"/>
          </w:tcPr>
          <w:p w14:paraId="37F84708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  <w:r w:rsidRPr="001F799E">
              <w:rPr>
                <w:rFonts w:ascii="Avenir Next LT Pro" w:hAnsi="Avenir Next LT Pro" w:cs="Arial"/>
                <w:color w:val="000000"/>
              </w:rPr>
              <w:t>1.</w:t>
            </w:r>
          </w:p>
          <w:p w14:paraId="3A5883BA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678B5539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366400D2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17AA845A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4C822CD8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31A90AD2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4CB7BB93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0D868906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1B3FF3F7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49BC5CF4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6D50DF51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140BB4BF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4731FC50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73C2AF68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61BB88FC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2BD66612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0D1C0DB1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7C632646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3BA5BD0B" w14:textId="77777777" w:rsidR="0095670E" w:rsidRPr="001F799E" w:rsidRDefault="0095670E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4B45E7CB" w14:textId="77777777" w:rsidR="00E70993" w:rsidRPr="001F799E" w:rsidRDefault="00E70993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7469FD74" w14:textId="77777777" w:rsidR="00E70993" w:rsidRPr="001F799E" w:rsidRDefault="00E70993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620C3C93" w14:textId="77777777" w:rsidR="00E70993" w:rsidRPr="001F799E" w:rsidRDefault="00E70993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7044E4B2" w14:textId="77777777" w:rsidR="00E70993" w:rsidRPr="001F799E" w:rsidRDefault="00E70993" w:rsidP="00672452">
            <w:pPr>
              <w:rPr>
                <w:rFonts w:ascii="Avenir Next LT Pro" w:hAnsi="Avenir Next LT Pro" w:cs="Arial"/>
                <w:color w:val="000000"/>
              </w:rPr>
            </w:pPr>
          </w:p>
          <w:p w14:paraId="48A86347" w14:textId="262D2BB1" w:rsidR="00E70993" w:rsidRPr="001F799E" w:rsidRDefault="00E70993" w:rsidP="00672452">
            <w:pPr>
              <w:rPr>
                <w:rFonts w:ascii="Avenir Next LT Pro" w:hAnsi="Avenir Next LT Pro" w:cs="Arial"/>
                <w:color w:val="000000"/>
              </w:rPr>
            </w:pPr>
            <w:r w:rsidRPr="001F799E">
              <w:rPr>
                <w:rFonts w:ascii="Avenir Next LT Pro" w:hAnsi="Avenir Next LT Pro" w:cs="Arial"/>
                <w:color w:val="000000"/>
              </w:rPr>
              <w:t>25.</w:t>
            </w:r>
          </w:p>
        </w:tc>
      </w:tr>
    </w:tbl>
    <w:p w14:paraId="19902865" w14:textId="77777777" w:rsidR="0095670E" w:rsidRPr="001F799E" w:rsidRDefault="0095670E" w:rsidP="00672452">
      <w:pPr>
        <w:rPr>
          <w:rFonts w:ascii="Avenir Next LT Pro" w:hAnsi="Avenir Next LT Pro" w:cs="Arial"/>
          <w:color w:val="00000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BF1A65" w:rsidRPr="000741F5" w14:paraId="34657784" w14:textId="77777777" w:rsidTr="0032644C">
        <w:tc>
          <w:tcPr>
            <w:tcW w:w="7933" w:type="dxa"/>
          </w:tcPr>
          <w:p w14:paraId="4A0832C4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bookmarkStart w:id="1" w:name="_Hlk52914933"/>
            <w:r w:rsidRPr="000741F5">
              <w:rPr>
                <w:rFonts w:ascii="Avenir Next LT Pro" w:hAnsi="Avenir Next LT Pro" w:cs="Arial"/>
                <w:sz w:val="20"/>
                <w:szCs w:val="20"/>
              </w:rPr>
              <w:t>Indicadores</w:t>
            </w:r>
          </w:p>
        </w:tc>
        <w:tc>
          <w:tcPr>
            <w:tcW w:w="426" w:type="dxa"/>
          </w:tcPr>
          <w:p w14:paraId="3790709B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B3CB743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34F4DB9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</w:tr>
      <w:tr w:rsidR="00A876B2" w:rsidRPr="000741F5" w14:paraId="207C8AC0" w14:textId="77777777" w:rsidTr="0032644C">
        <w:tc>
          <w:tcPr>
            <w:tcW w:w="7933" w:type="dxa"/>
          </w:tcPr>
          <w:p w14:paraId="6640C6E6" w14:textId="25C6DD46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Determina y explica un primer aprendizaje obtenido por el protagonista de la novela en su viaje iniciático. </w:t>
            </w:r>
          </w:p>
        </w:tc>
        <w:tc>
          <w:tcPr>
            <w:tcW w:w="426" w:type="dxa"/>
          </w:tcPr>
          <w:p w14:paraId="5E1B4EFA" w14:textId="77777777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B1BC76" w14:textId="77777777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97ED6F" w14:textId="77777777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A876B2" w:rsidRPr="000741F5" w14:paraId="054743AA" w14:textId="77777777" w:rsidTr="0032644C">
        <w:tc>
          <w:tcPr>
            <w:tcW w:w="7933" w:type="dxa"/>
          </w:tcPr>
          <w:p w14:paraId="744CA5D2" w14:textId="42D47643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Determina y explica un segundo aprendizaje obtenido por el protagonista de la novela en su viaje iniciático</w:t>
            </w:r>
          </w:p>
        </w:tc>
        <w:tc>
          <w:tcPr>
            <w:tcW w:w="426" w:type="dxa"/>
          </w:tcPr>
          <w:p w14:paraId="3B82515D" w14:textId="77777777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78422B" w14:textId="77777777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8F15E1" w14:textId="77777777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A876B2" w:rsidRPr="000741F5" w14:paraId="560B742D" w14:textId="77777777" w:rsidTr="0032644C">
        <w:tc>
          <w:tcPr>
            <w:tcW w:w="7933" w:type="dxa"/>
          </w:tcPr>
          <w:p w14:paraId="55D6889D" w14:textId="486ED412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Determina y explica un tercer aprendizaje obtenido por el protagonista de la novela en su viaje iniciático</w:t>
            </w:r>
          </w:p>
        </w:tc>
        <w:tc>
          <w:tcPr>
            <w:tcW w:w="426" w:type="dxa"/>
          </w:tcPr>
          <w:p w14:paraId="2243D936" w14:textId="77777777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F0AEDB" w14:textId="77777777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70D0E9" w14:textId="77777777" w:rsidR="00A876B2" w:rsidRPr="000741F5" w:rsidRDefault="00A876B2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BF1A65" w:rsidRPr="000741F5" w14:paraId="30EBCFC0" w14:textId="77777777" w:rsidTr="0032644C">
        <w:tc>
          <w:tcPr>
            <w:tcW w:w="7933" w:type="dxa"/>
          </w:tcPr>
          <w:p w14:paraId="33A6DD78" w14:textId="7EEAE8D0" w:rsidR="00BF1A65" w:rsidRPr="000741F5" w:rsidRDefault="00A876B2" w:rsidP="00BF1A65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Evidencia </w:t>
            </w:r>
            <w:r w:rsidR="000F3434" w:rsidRPr="000741F5">
              <w:rPr>
                <w:rFonts w:ascii="Avenir Next LT Pro" w:hAnsi="Avenir Next LT Pro" w:cs="Arial"/>
                <w:sz w:val="20"/>
                <w:szCs w:val="20"/>
              </w:rPr>
              <w:t>la construcción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de </w:t>
            </w:r>
            <w:r w:rsidR="00BF1A65" w:rsidRPr="000741F5">
              <w:rPr>
                <w:rFonts w:ascii="Avenir Next LT Pro" w:hAnsi="Avenir Next LT Pro" w:cs="Arial"/>
                <w:sz w:val="20"/>
                <w:szCs w:val="20"/>
              </w:rPr>
              <w:t>una respuesta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general,</w:t>
            </w:r>
            <w:r w:rsidR="00BF1A65" w:rsidRPr="000741F5">
              <w:rPr>
                <w:rFonts w:ascii="Avenir Next LT Pro" w:hAnsi="Avenir Next LT Pro" w:cs="Arial"/>
                <w:sz w:val="20"/>
                <w:szCs w:val="20"/>
              </w:rPr>
              <w:t xml:space="preserve"> clara y </w:t>
            </w: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correctamente fundamentada </w:t>
            </w:r>
            <w:r w:rsidR="00BF1A65" w:rsidRPr="000741F5">
              <w:rPr>
                <w:rFonts w:ascii="Avenir Next LT Pro" w:hAnsi="Avenir Next LT Pro" w:cs="Arial"/>
                <w:sz w:val="20"/>
                <w:szCs w:val="20"/>
              </w:rPr>
              <w:t>en relación a la naturaleza de la interrogante.</w:t>
            </w:r>
          </w:p>
        </w:tc>
        <w:tc>
          <w:tcPr>
            <w:tcW w:w="426" w:type="dxa"/>
          </w:tcPr>
          <w:p w14:paraId="238B0842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C88047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DF564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BF1A65" w:rsidRPr="000741F5" w14:paraId="2048F0DE" w14:textId="77777777" w:rsidTr="0032644C">
        <w:trPr>
          <w:trHeight w:val="260"/>
        </w:trPr>
        <w:tc>
          <w:tcPr>
            <w:tcW w:w="7933" w:type="dxa"/>
          </w:tcPr>
          <w:p w14:paraId="05FEAC28" w14:textId="77777777" w:rsidR="00BF1A65" w:rsidRPr="000741F5" w:rsidRDefault="00BF1A65" w:rsidP="00BF1A65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Presenta una redacción coherente y cohesionada, evidenciada en el desarrollo de las ideas presentadas y su nivel de análisis.</w:t>
            </w:r>
          </w:p>
        </w:tc>
        <w:tc>
          <w:tcPr>
            <w:tcW w:w="426" w:type="dxa"/>
          </w:tcPr>
          <w:p w14:paraId="161F398D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EF807B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20D99B" w14:textId="77777777" w:rsidR="00BF1A65" w:rsidRPr="000741F5" w:rsidRDefault="00BF1A65" w:rsidP="0032644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bookmarkEnd w:id="1"/>
    <w:p w14:paraId="294D3B4F" w14:textId="77777777" w:rsidR="00672452" w:rsidRPr="000741F5" w:rsidRDefault="000022A1" w:rsidP="00672452">
      <w:pPr>
        <w:rPr>
          <w:rFonts w:ascii="Avenir Next LT Pro" w:hAnsi="Avenir Next LT Pro" w:cs="Arial"/>
          <w:sz w:val="20"/>
          <w:szCs w:val="20"/>
        </w:rPr>
      </w:pPr>
      <w:r w:rsidRPr="000741F5">
        <w:rPr>
          <w:rFonts w:ascii="Avenir Next LT Pro" w:hAnsi="Avenir Next LT Pro" w:cs="Arial"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</w:p>
    <w:p w14:paraId="12E90431" w14:textId="77777777" w:rsidR="00672452" w:rsidRPr="000741F5" w:rsidRDefault="00672452" w:rsidP="00672452">
      <w:pPr>
        <w:rPr>
          <w:rFonts w:ascii="Avenir Next LT Pro" w:hAnsi="Avenir Next LT Pro" w:cs="Arial"/>
          <w:sz w:val="20"/>
          <w:szCs w:val="20"/>
        </w:rPr>
      </w:pPr>
    </w:p>
    <w:p w14:paraId="5244A196" w14:textId="4CF40638" w:rsidR="009B1D29" w:rsidRDefault="009B1D29" w:rsidP="0048621A">
      <w:pPr>
        <w:spacing w:after="0" w:line="240" w:lineRule="auto"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lastRenderedPageBreak/>
        <w:t xml:space="preserve">4. A continuación se presentan dos citas textuales de la novela con su respectiva página referencial. Al respecto, seleccionen una y explique su sentido en el contexto de la obra y </w:t>
      </w:r>
      <w:r w:rsidR="009110DD">
        <w:rPr>
          <w:rFonts w:ascii="Avenir Next LT Pro" w:hAnsi="Avenir Next LT Pro" w:cs="Arial"/>
        </w:rPr>
        <w:t>su extrapolación en la vida personal</w:t>
      </w:r>
    </w:p>
    <w:p w14:paraId="18C748CD" w14:textId="77777777" w:rsidR="009B1D29" w:rsidRDefault="009B1D29" w:rsidP="0048621A">
      <w:pPr>
        <w:spacing w:after="0" w:line="240" w:lineRule="auto"/>
        <w:jc w:val="both"/>
        <w:rPr>
          <w:rFonts w:ascii="Avenir Next LT Pro" w:hAnsi="Avenir Next LT Pro" w:cs="Arial"/>
        </w:rPr>
      </w:pPr>
    </w:p>
    <w:p w14:paraId="3AD727A9" w14:textId="1ED595E6" w:rsidR="009B1D29" w:rsidRDefault="009B1D29" w:rsidP="0048621A">
      <w:pPr>
        <w:spacing w:after="0" w:line="240" w:lineRule="auto"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1.</w:t>
      </w:r>
      <w:r w:rsidRPr="009B1D29">
        <w:rPr>
          <w:rFonts w:ascii="Avenir Next LT Pro" w:hAnsi="Avenir Next LT Pro" w:cs="Arial"/>
        </w:rPr>
        <w:t xml:space="preserve">En un momento de nuestra existencia, perdemos el control de nuestras vidas, y éstas pasan a ser gobernadas por el destino. Ésta es la gran mentira del mundo (p. 35). </w:t>
      </w:r>
    </w:p>
    <w:p w14:paraId="10529203" w14:textId="046A5681" w:rsidR="00CF37ED" w:rsidRDefault="009B1D29" w:rsidP="0048621A">
      <w:pPr>
        <w:spacing w:after="0" w:line="240" w:lineRule="auto"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2.</w:t>
      </w:r>
      <w:r w:rsidRPr="009B1D29">
        <w:rPr>
          <w:rFonts w:ascii="Avenir Next LT Pro" w:hAnsi="Avenir Next LT Pro" w:cs="Arial"/>
        </w:rPr>
        <w:t>Todas las personas al comienzo de su juventud saben cuál es su Leyenda Persona</w:t>
      </w:r>
      <w:r w:rsidR="009110DD">
        <w:rPr>
          <w:rFonts w:ascii="Avenir Next LT Pro" w:hAnsi="Avenir Next LT Pro" w:cs="Arial"/>
        </w:rPr>
        <w:t>l</w:t>
      </w:r>
      <w:r w:rsidRPr="009B1D29">
        <w:rPr>
          <w:rFonts w:ascii="Avenir Next LT Pro" w:hAnsi="Avenir Next LT Pro" w:cs="Arial"/>
        </w:rPr>
        <w:t xml:space="preserve"> (p. 38).</w:t>
      </w:r>
      <w:r w:rsidR="00741BE7">
        <w:rPr>
          <w:rFonts w:ascii="Avenir Next LT Pro" w:hAnsi="Avenir Next LT Pro" w:cs="Arial"/>
        </w:rPr>
        <w:t xml:space="preserve"> /8 puntos</w:t>
      </w:r>
    </w:p>
    <w:p w14:paraId="207AD60E" w14:textId="2372907C" w:rsidR="009110DD" w:rsidRDefault="009110DD" w:rsidP="0048621A">
      <w:pPr>
        <w:spacing w:after="0" w:line="240" w:lineRule="auto"/>
        <w:jc w:val="both"/>
        <w:rPr>
          <w:rFonts w:ascii="Avenir Next LT Pro" w:hAnsi="Avenir Next LT Pro" w:cs="Aria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110DD" w14:paraId="08A57A97" w14:textId="77777777" w:rsidTr="00741BE7">
        <w:tc>
          <w:tcPr>
            <w:tcW w:w="9351" w:type="dxa"/>
          </w:tcPr>
          <w:p w14:paraId="0E81123E" w14:textId="29F20C6D" w:rsidR="009110DD" w:rsidRDefault="009110DD" w:rsidP="0048621A">
            <w:pPr>
              <w:jc w:val="both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Cita seleccionada:</w:t>
            </w:r>
          </w:p>
        </w:tc>
      </w:tr>
      <w:tr w:rsidR="009110DD" w14:paraId="03A8081D" w14:textId="77777777" w:rsidTr="00741BE7">
        <w:tc>
          <w:tcPr>
            <w:tcW w:w="9351" w:type="dxa"/>
          </w:tcPr>
          <w:p w14:paraId="0D08A25A" w14:textId="77777777" w:rsidR="009110DD" w:rsidRDefault="009110DD" w:rsidP="0048621A">
            <w:pPr>
              <w:jc w:val="both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Respuesta                                                                                                             (20 líneas)</w:t>
            </w:r>
          </w:p>
          <w:p w14:paraId="50CA43A3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414C3B08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1624A3AF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4B7618A7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6FBE7772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0E885B4E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0C851564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512435A5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06FE10A9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1BB9FFDC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1B051DD9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53033132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0F8299C7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0AA5B48D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78C2C9E3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0BD73A7E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1E81A828" w14:textId="77777777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  <w:p w14:paraId="5F5CBC13" w14:textId="5AEBAE11" w:rsidR="00857134" w:rsidRDefault="00857134" w:rsidP="0048621A">
            <w:pPr>
              <w:jc w:val="both"/>
              <w:rPr>
                <w:rFonts w:ascii="Avenir Next LT Pro" w:hAnsi="Avenir Next LT Pro" w:cs="Arial"/>
              </w:rPr>
            </w:pPr>
          </w:p>
        </w:tc>
      </w:tr>
    </w:tbl>
    <w:p w14:paraId="7D1D9DC4" w14:textId="53FCFFE1" w:rsidR="009110DD" w:rsidRDefault="009110DD" w:rsidP="0048621A">
      <w:pPr>
        <w:spacing w:after="0" w:line="240" w:lineRule="auto"/>
        <w:jc w:val="both"/>
        <w:rPr>
          <w:rFonts w:ascii="Avenir Next LT Pro" w:hAnsi="Avenir Next LT Pro" w:cs="Aria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9110DD" w:rsidRPr="000741F5" w14:paraId="4B545372" w14:textId="77777777" w:rsidTr="00D82C15">
        <w:tc>
          <w:tcPr>
            <w:tcW w:w="7933" w:type="dxa"/>
          </w:tcPr>
          <w:p w14:paraId="6DF4A1C0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Indicadores</w:t>
            </w:r>
          </w:p>
        </w:tc>
        <w:tc>
          <w:tcPr>
            <w:tcW w:w="426" w:type="dxa"/>
          </w:tcPr>
          <w:p w14:paraId="5CEE42A7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B7FDCE8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34A7AC3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</w:tr>
      <w:tr w:rsidR="009110DD" w:rsidRPr="000741F5" w14:paraId="13173F81" w14:textId="77777777" w:rsidTr="00D82C15">
        <w:tc>
          <w:tcPr>
            <w:tcW w:w="7933" w:type="dxa"/>
          </w:tcPr>
          <w:p w14:paraId="7D1216A0" w14:textId="6B3A79E5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 xml:space="preserve">Selecciona una cita textual y contextualiza su sentido en la novela. </w:t>
            </w:r>
          </w:p>
        </w:tc>
        <w:tc>
          <w:tcPr>
            <w:tcW w:w="426" w:type="dxa"/>
          </w:tcPr>
          <w:p w14:paraId="39FAECA4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55146F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FDE3C1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110DD" w:rsidRPr="000741F5" w14:paraId="0855DFC2" w14:textId="77777777" w:rsidTr="00D82C15">
        <w:tc>
          <w:tcPr>
            <w:tcW w:w="7933" w:type="dxa"/>
          </w:tcPr>
          <w:p w14:paraId="7DEBE9E9" w14:textId="14F29E41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Selecciona una cita textual y contextualiza su sentido en la vida personal.</w:t>
            </w:r>
          </w:p>
        </w:tc>
        <w:tc>
          <w:tcPr>
            <w:tcW w:w="426" w:type="dxa"/>
          </w:tcPr>
          <w:p w14:paraId="5E799CBC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7EB355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B2B851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110DD" w:rsidRPr="000741F5" w14:paraId="71084CC9" w14:textId="77777777" w:rsidTr="00D82C15">
        <w:tc>
          <w:tcPr>
            <w:tcW w:w="7933" w:type="dxa"/>
          </w:tcPr>
          <w:p w14:paraId="05293184" w14:textId="77777777" w:rsidR="009110DD" w:rsidRPr="000741F5" w:rsidRDefault="009110DD" w:rsidP="00D82C15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Evidencia la construcción de una respuesta general, clara y correctamente fundamentada en relación a la naturaleza de la interrogante.</w:t>
            </w:r>
          </w:p>
        </w:tc>
        <w:tc>
          <w:tcPr>
            <w:tcW w:w="426" w:type="dxa"/>
          </w:tcPr>
          <w:p w14:paraId="185D394C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6BCFC2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0E1355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110DD" w:rsidRPr="000741F5" w14:paraId="314CBC6F" w14:textId="77777777" w:rsidTr="00D82C15">
        <w:trPr>
          <w:trHeight w:val="260"/>
        </w:trPr>
        <w:tc>
          <w:tcPr>
            <w:tcW w:w="7933" w:type="dxa"/>
          </w:tcPr>
          <w:p w14:paraId="6676C1F7" w14:textId="77777777" w:rsidR="009110DD" w:rsidRPr="000741F5" w:rsidRDefault="009110DD" w:rsidP="00D82C15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0741F5">
              <w:rPr>
                <w:rFonts w:ascii="Avenir Next LT Pro" w:hAnsi="Avenir Next LT Pro" w:cs="Arial"/>
                <w:sz w:val="20"/>
                <w:szCs w:val="20"/>
              </w:rPr>
              <w:t>Presenta una redacción coherente y cohesionada, evidenciada en el desarrollo de las ideas presentadas y su nivel de análisis.</w:t>
            </w:r>
          </w:p>
        </w:tc>
        <w:tc>
          <w:tcPr>
            <w:tcW w:w="426" w:type="dxa"/>
          </w:tcPr>
          <w:p w14:paraId="74FC16BD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015417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039A8B" w14:textId="77777777" w:rsidR="009110DD" w:rsidRPr="000741F5" w:rsidRDefault="009110DD" w:rsidP="00D82C15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2BF14BF5" w14:textId="7A3CAF1B" w:rsidR="009110DD" w:rsidRPr="000741F5" w:rsidRDefault="009110DD" w:rsidP="0048621A">
      <w:pPr>
        <w:spacing w:after="0" w:line="240" w:lineRule="auto"/>
        <w:jc w:val="both"/>
        <w:rPr>
          <w:rFonts w:ascii="Avenir Next LT Pro" w:hAnsi="Avenir Next LT Pro" w:cs="Arial"/>
          <w:sz w:val="20"/>
          <w:szCs w:val="20"/>
        </w:rPr>
      </w:pPr>
    </w:p>
    <w:p w14:paraId="5C65471F" w14:textId="418056EB" w:rsidR="00857134" w:rsidRDefault="00857134" w:rsidP="00857134">
      <w:pPr>
        <w:spacing w:after="0" w:line="240" w:lineRule="auto"/>
        <w:rPr>
          <w:rFonts w:eastAsia="Calibri" w:cs="Times New Roman"/>
          <w:lang w:val="es-ES_tradnl"/>
        </w:rPr>
      </w:pPr>
    </w:p>
    <w:p w14:paraId="73934C6F" w14:textId="74E84112" w:rsidR="004B4DE0" w:rsidRDefault="004B4DE0" w:rsidP="00857134">
      <w:pPr>
        <w:spacing w:after="0" w:line="240" w:lineRule="auto"/>
        <w:rPr>
          <w:rFonts w:eastAsia="Calibri" w:cs="Times New Roman"/>
          <w:lang w:val="es-ES_tradnl"/>
        </w:rPr>
      </w:pPr>
    </w:p>
    <w:p w14:paraId="0D154E65" w14:textId="056D401A" w:rsidR="004B4DE0" w:rsidRDefault="004B4DE0" w:rsidP="00857134">
      <w:pPr>
        <w:spacing w:after="0" w:line="240" w:lineRule="auto"/>
        <w:rPr>
          <w:rFonts w:eastAsia="Calibri" w:cs="Times New Roman"/>
          <w:lang w:val="es-ES_tradnl"/>
        </w:rPr>
      </w:pPr>
    </w:p>
    <w:p w14:paraId="4B40DCE4" w14:textId="1267008E" w:rsidR="004B4DE0" w:rsidRDefault="004B4DE0" w:rsidP="00857134">
      <w:pPr>
        <w:spacing w:after="0" w:line="240" w:lineRule="auto"/>
        <w:rPr>
          <w:rFonts w:eastAsia="Calibri" w:cs="Times New Roman"/>
          <w:lang w:val="es-ES_tradnl"/>
        </w:rPr>
      </w:pPr>
    </w:p>
    <w:p w14:paraId="148D0661" w14:textId="013A72F6" w:rsidR="004B4DE0" w:rsidRDefault="004B4DE0" w:rsidP="00857134">
      <w:pPr>
        <w:spacing w:after="0" w:line="240" w:lineRule="auto"/>
        <w:rPr>
          <w:rFonts w:eastAsia="Calibri" w:cs="Times New Roman"/>
          <w:lang w:val="es-ES_tradnl"/>
        </w:rPr>
      </w:pPr>
    </w:p>
    <w:p w14:paraId="3A58F1ED" w14:textId="0145F189" w:rsidR="004B4DE0" w:rsidRDefault="004B4DE0" w:rsidP="00857134">
      <w:pPr>
        <w:spacing w:after="0" w:line="240" w:lineRule="auto"/>
        <w:rPr>
          <w:rFonts w:eastAsia="Calibri" w:cs="Times New Roman"/>
          <w:lang w:val="es-ES_tradnl"/>
        </w:rPr>
      </w:pPr>
    </w:p>
    <w:p w14:paraId="734FCAF1" w14:textId="572965E7" w:rsidR="004B4DE0" w:rsidRDefault="004B4DE0" w:rsidP="00857134">
      <w:pPr>
        <w:spacing w:after="0" w:line="240" w:lineRule="auto"/>
        <w:rPr>
          <w:rFonts w:eastAsia="Calibri" w:cs="Times New Roman"/>
          <w:lang w:val="es-ES_tradnl"/>
        </w:rPr>
      </w:pPr>
    </w:p>
    <w:p w14:paraId="6A3738F0" w14:textId="77777777" w:rsidR="004B4DE0" w:rsidRDefault="004B4DE0" w:rsidP="00857134">
      <w:pPr>
        <w:spacing w:after="0" w:line="240" w:lineRule="auto"/>
        <w:rPr>
          <w:rFonts w:eastAsia="Calibri" w:cs="Times New Roman"/>
          <w:lang w:val="es-ES_tradnl"/>
        </w:rPr>
      </w:pPr>
    </w:p>
    <w:p w14:paraId="6656D43E" w14:textId="3A61B248" w:rsidR="00857134" w:rsidRDefault="00857134" w:rsidP="00857134">
      <w:pPr>
        <w:spacing w:after="0" w:line="240" w:lineRule="auto"/>
        <w:rPr>
          <w:rFonts w:ascii="Avenir Next LT Pro" w:eastAsia="Calibri" w:hAnsi="Avenir Next LT Pro" w:cs="Times New Roman"/>
          <w:lang w:val="es-ES_tradnl"/>
        </w:rPr>
      </w:pPr>
      <w:r w:rsidRPr="00857134">
        <w:rPr>
          <w:rFonts w:ascii="Avenir Next LT Pro" w:eastAsia="Calibri" w:hAnsi="Avenir Next LT Pro" w:cs="Times New Roman"/>
          <w:lang w:val="es-ES_tradnl"/>
        </w:rPr>
        <w:lastRenderedPageBreak/>
        <w:t>Escala</w:t>
      </w:r>
      <w:r w:rsidR="004B4DE0">
        <w:rPr>
          <w:rFonts w:ascii="Avenir Next LT Pro" w:eastAsia="Calibri" w:hAnsi="Avenir Next LT Pro" w:cs="Times New Roman"/>
          <w:lang w:val="es-ES_tradnl"/>
        </w:rPr>
        <w:t xml:space="preserve"> (Justificación del puntaje)</w:t>
      </w:r>
    </w:p>
    <w:p w14:paraId="5E75CF34" w14:textId="689ADEB2" w:rsidR="00857134" w:rsidRDefault="00857134" w:rsidP="00857134">
      <w:pPr>
        <w:spacing w:after="0" w:line="240" w:lineRule="auto"/>
        <w:rPr>
          <w:rFonts w:ascii="Avenir Next LT Pro" w:eastAsia="Calibri" w:hAnsi="Avenir Next LT Pro" w:cs="Times New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857134" w:rsidRPr="00F1096B" w14:paraId="6F3141C3" w14:textId="77777777" w:rsidTr="00D82C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8D8E8C3" w14:textId="77777777" w:rsidR="00857134" w:rsidRPr="00F1096B" w:rsidRDefault="00857134" w:rsidP="00D82C15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F1096B">
              <w:rPr>
                <w:rFonts w:ascii="Avenir Next LT Pro" w:hAnsi="Avenir Next LT Pro"/>
                <w:sz w:val="20"/>
                <w:szCs w:val="20"/>
              </w:rPr>
              <w:t xml:space="preserve">Puntaje  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4662F4B" w14:textId="77777777" w:rsidR="00857134" w:rsidRPr="00F1096B" w:rsidRDefault="00857134" w:rsidP="00D82C15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F1096B">
              <w:rPr>
                <w:rFonts w:ascii="Avenir Next LT Pro" w:hAnsi="Avenir Next LT Pro"/>
                <w:sz w:val="20"/>
                <w:szCs w:val="20"/>
              </w:rPr>
              <w:t>Justificación</w:t>
            </w:r>
          </w:p>
        </w:tc>
      </w:tr>
      <w:tr w:rsidR="00857134" w:rsidRPr="00F1096B" w14:paraId="355EFDD9" w14:textId="77777777" w:rsidTr="00D82C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B6CC" w14:textId="0E6D8281" w:rsidR="00857134" w:rsidRPr="00F1096B" w:rsidRDefault="00857134" w:rsidP="00D82C15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</w:t>
            </w:r>
            <w:r w:rsidRPr="00F1096B">
              <w:rPr>
                <w:rFonts w:ascii="Avenir Next LT Pro" w:hAnsi="Avenir Next LT Pro"/>
                <w:sz w:val="20"/>
                <w:szCs w:val="20"/>
              </w:rPr>
              <w:t xml:space="preserve"> puntos 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8BBF" w14:textId="77777777" w:rsidR="00857134" w:rsidRPr="00F1096B" w:rsidRDefault="00857134" w:rsidP="00D82C15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F1096B">
              <w:rPr>
                <w:rFonts w:ascii="Avenir Next LT Pro" w:hAnsi="Avenir Next LT Pro"/>
                <w:sz w:val="20"/>
                <w:szCs w:val="20"/>
              </w:rPr>
              <w:t>Respuesta bien fundamentada, se evidencia una estructura organizada en su respuesta. Apoya sus fundamentos con datos concretos, relevantes y pertinentes a lo solicitado en la pregunta.</w:t>
            </w:r>
          </w:p>
        </w:tc>
      </w:tr>
      <w:tr w:rsidR="00857134" w:rsidRPr="00F1096B" w14:paraId="5A1EE3F0" w14:textId="77777777" w:rsidTr="00D82C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310C" w14:textId="7442DE20" w:rsidR="00857134" w:rsidRPr="00F1096B" w:rsidRDefault="00857134" w:rsidP="00D82C15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</w:t>
            </w:r>
            <w:r w:rsidRPr="00F1096B">
              <w:rPr>
                <w:rFonts w:ascii="Avenir Next LT Pro" w:hAnsi="Avenir Next LT Pro"/>
                <w:sz w:val="20"/>
                <w:szCs w:val="20"/>
              </w:rPr>
              <w:t xml:space="preserve"> punto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4A36" w14:textId="77777777" w:rsidR="00857134" w:rsidRPr="00F1096B" w:rsidRDefault="00857134" w:rsidP="00D82C15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F1096B">
              <w:rPr>
                <w:rFonts w:ascii="Avenir Next LT Pro" w:hAnsi="Avenir Next LT Pro"/>
                <w:sz w:val="20"/>
                <w:szCs w:val="20"/>
              </w:rPr>
              <w:t>Respuesta con fundamentos parciales, falta justificar sus ideas, se evidencia una dispersión de éstas sin un nexo común. Apoya sus fundamentos con datos insuficientes y vagos.</w:t>
            </w:r>
          </w:p>
        </w:tc>
      </w:tr>
      <w:tr w:rsidR="00857134" w:rsidRPr="00F1096B" w14:paraId="37451B89" w14:textId="77777777" w:rsidTr="00D82C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64CC" w14:textId="44506BE8" w:rsidR="00857134" w:rsidRPr="00F1096B" w:rsidRDefault="00857134" w:rsidP="00D82C15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0</w:t>
            </w:r>
            <w:r w:rsidRPr="00F1096B">
              <w:rPr>
                <w:rFonts w:ascii="Avenir Next LT Pro" w:hAnsi="Avenir Next LT Pro"/>
                <w:sz w:val="20"/>
                <w:szCs w:val="20"/>
              </w:rPr>
              <w:t xml:space="preserve"> punto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D48E" w14:textId="77777777" w:rsidR="00857134" w:rsidRPr="00F1096B" w:rsidRDefault="00857134" w:rsidP="00D82C15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F1096B">
              <w:rPr>
                <w:rFonts w:ascii="Avenir Next LT Pro" w:hAnsi="Avenir Next LT Pro"/>
                <w:sz w:val="20"/>
                <w:szCs w:val="20"/>
              </w:rPr>
              <w:t>Respuesta con fundamentos deficientes, no se evidencia una conexión lógica entre lo preguntado y la respuesta ofrecida. Fundamentos débiles e inconexos. No apoya lo planteado con ejemplos concretos y pertinentes.</w:t>
            </w:r>
          </w:p>
        </w:tc>
      </w:tr>
    </w:tbl>
    <w:p w14:paraId="185E4695" w14:textId="77777777" w:rsidR="00857134" w:rsidRPr="00857134" w:rsidRDefault="00857134" w:rsidP="00857134">
      <w:pPr>
        <w:spacing w:after="0" w:line="240" w:lineRule="auto"/>
        <w:rPr>
          <w:rFonts w:ascii="Avenir Next LT Pro" w:eastAsia="Calibri" w:hAnsi="Avenir Next LT Pro" w:cs="Times New Roman"/>
          <w:lang w:val="es-ES_tradnl"/>
        </w:rPr>
      </w:pPr>
    </w:p>
    <w:p w14:paraId="7D6342AB" w14:textId="41DC54B9" w:rsidR="00857134" w:rsidRDefault="00857134" w:rsidP="00857134">
      <w:pPr>
        <w:spacing w:after="0" w:line="240" w:lineRule="auto"/>
        <w:rPr>
          <w:rFonts w:ascii="Avenir Next LT Pro" w:eastAsia="Times New Roman" w:hAnsi="Avenir Next LT Pro" w:cs="Times New Roman"/>
          <w:lang w:eastAsia="es-ES"/>
        </w:rPr>
      </w:pPr>
    </w:p>
    <w:p w14:paraId="3CAB12A0" w14:textId="54B7F361" w:rsidR="00857134" w:rsidRDefault="00857134" w:rsidP="00857134">
      <w:pPr>
        <w:spacing w:after="0" w:line="240" w:lineRule="auto"/>
        <w:rPr>
          <w:rFonts w:ascii="Avenir Next LT Pro" w:eastAsia="Times New Roman" w:hAnsi="Avenir Next LT Pro" w:cs="Times New Roman"/>
          <w:lang w:eastAsia="es-ES"/>
        </w:rPr>
      </w:pPr>
      <w:r>
        <w:rPr>
          <w:rFonts w:ascii="Avenir Next LT Pro" w:eastAsia="Times New Roman" w:hAnsi="Avenir Next LT Pro" w:cs="Times New Roman"/>
          <w:lang w:eastAsia="es-ES"/>
        </w:rPr>
        <w:t>Complemento de la tabla</w:t>
      </w:r>
    </w:p>
    <w:p w14:paraId="3000C175" w14:textId="77777777" w:rsidR="00857134" w:rsidRPr="00857134" w:rsidRDefault="00857134" w:rsidP="00857134">
      <w:pPr>
        <w:spacing w:after="0" w:line="240" w:lineRule="auto"/>
        <w:rPr>
          <w:rFonts w:ascii="Avenir Next LT Pro" w:eastAsia="Times New Roman" w:hAnsi="Avenir Next LT Pro" w:cs="Times New Roman"/>
          <w:lang w:eastAsia="es-ES"/>
        </w:rPr>
      </w:pPr>
    </w:p>
    <w:p w14:paraId="4235739D" w14:textId="49A5A696" w:rsidR="00857134" w:rsidRPr="00857134" w:rsidRDefault="00857134" w:rsidP="00857134">
      <w:pPr>
        <w:spacing w:after="0" w:line="240" w:lineRule="auto"/>
        <w:jc w:val="both"/>
        <w:rPr>
          <w:rFonts w:ascii="Avenir Next LT Pro" w:eastAsia="Times New Roman" w:hAnsi="Avenir Next LT Pro" w:cs="Times New Roman"/>
          <w:lang w:eastAsia="es-ES"/>
        </w:rPr>
      </w:pPr>
      <w:r w:rsidRPr="00857134">
        <w:rPr>
          <w:rFonts w:ascii="Avenir Next LT Pro" w:eastAsia="Times New Roman" w:hAnsi="Avenir Next LT Pro" w:cs="Times New Roman"/>
          <w:b/>
          <w:bCs/>
          <w:lang w:val="es-ES_tradnl" w:eastAsia="es-ES"/>
        </w:rPr>
        <w:t>2 puntos =</w:t>
      </w:r>
      <w:r w:rsidRPr="00857134">
        <w:rPr>
          <w:rFonts w:ascii="Avenir Next LT Pro" w:eastAsia="Times New Roman" w:hAnsi="Avenir Next LT Pro" w:cs="Times New Roman"/>
          <w:bCs/>
          <w:lang w:val="es-ES_tradnl" w:eastAsia="es-ES"/>
        </w:rPr>
        <w:t xml:space="preserve"> Muy bien, cumplen plenamente con el aspecto, se aprecia dominio y calidad en su desempeño</w:t>
      </w:r>
    </w:p>
    <w:p w14:paraId="17A11572" w14:textId="4A504810" w:rsidR="00857134" w:rsidRPr="00857134" w:rsidRDefault="00857134" w:rsidP="00857134">
      <w:pPr>
        <w:spacing w:after="0" w:line="240" w:lineRule="auto"/>
        <w:jc w:val="both"/>
        <w:rPr>
          <w:rFonts w:ascii="Avenir Next LT Pro" w:eastAsia="Times New Roman" w:hAnsi="Avenir Next LT Pro" w:cs="Times New Roman"/>
          <w:lang w:eastAsia="es-ES"/>
        </w:rPr>
      </w:pPr>
      <w:r w:rsidRPr="00857134">
        <w:rPr>
          <w:rFonts w:ascii="Avenir Next LT Pro" w:eastAsia="Times New Roman" w:hAnsi="Avenir Next LT Pro" w:cs="Times New Roman"/>
          <w:b/>
          <w:bCs/>
          <w:lang w:val="es-ES_tradnl" w:eastAsia="es-ES"/>
        </w:rPr>
        <w:t>1 punto =</w:t>
      </w:r>
      <w:r w:rsidRPr="00857134">
        <w:rPr>
          <w:rFonts w:ascii="Avenir Next LT Pro" w:eastAsia="Times New Roman" w:hAnsi="Avenir Next LT Pro" w:cs="Times New Roman"/>
          <w:bCs/>
          <w:lang w:val="es-ES_tradnl" w:eastAsia="es-ES"/>
        </w:rPr>
        <w:t xml:space="preserve"> Bien o regular, mejorable. Con ciertas vacilaciones que no afectan en gran medida su desempeño en el aspecto evaluado</w:t>
      </w:r>
    </w:p>
    <w:p w14:paraId="19C06DDD" w14:textId="6678C2F6" w:rsidR="00857134" w:rsidRPr="00857134" w:rsidRDefault="00857134" w:rsidP="00857134">
      <w:pPr>
        <w:spacing w:after="0" w:line="240" w:lineRule="auto"/>
        <w:jc w:val="both"/>
        <w:rPr>
          <w:rFonts w:ascii="Avenir Next LT Pro" w:eastAsia="Times New Roman" w:hAnsi="Avenir Next LT Pro" w:cs="Times New Roman"/>
          <w:lang w:eastAsia="es-ES"/>
        </w:rPr>
      </w:pPr>
      <w:r w:rsidRPr="00857134">
        <w:rPr>
          <w:rFonts w:ascii="Avenir Next LT Pro" w:eastAsia="Times New Roman" w:hAnsi="Avenir Next LT Pro" w:cs="Times New Roman"/>
          <w:b/>
          <w:bCs/>
          <w:lang w:val="es-ES_tradnl" w:eastAsia="es-ES"/>
        </w:rPr>
        <w:t>0 punto=</w:t>
      </w:r>
      <w:r w:rsidRPr="00857134">
        <w:rPr>
          <w:rFonts w:ascii="Avenir Next LT Pro" w:eastAsia="Times New Roman" w:hAnsi="Avenir Next LT Pro" w:cs="Times New Roman"/>
          <w:bCs/>
          <w:lang w:val="es-ES_tradnl" w:eastAsia="es-ES"/>
        </w:rPr>
        <w:t xml:space="preserve"> Menos que regular, deben mejorar. Su desempeño no es adecuado, presentan vacíos en el aspecto evaluado. Requiere refuerzo.</w:t>
      </w:r>
    </w:p>
    <w:p w14:paraId="05169B6B" w14:textId="75C94DA6" w:rsidR="00857134" w:rsidRDefault="00857134" w:rsidP="0048621A">
      <w:pPr>
        <w:spacing w:after="0" w:line="240" w:lineRule="auto"/>
        <w:jc w:val="both"/>
        <w:rPr>
          <w:rFonts w:ascii="Avenir Next LT Pro" w:hAnsi="Avenir Next LT Pro" w:cs="Arial"/>
        </w:rPr>
      </w:pPr>
    </w:p>
    <w:p w14:paraId="46B4D8AF" w14:textId="22E98353" w:rsidR="00857134" w:rsidRDefault="00857134" w:rsidP="0048621A">
      <w:pPr>
        <w:spacing w:after="0" w:line="240" w:lineRule="auto"/>
        <w:jc w:val="both"/>
        <w:rPr>
          <w:rFonts w:ascii="Avenir Next LT Pro" w:hAnsi="Avenir Next LT Pro" w:cs="Arial"/>
        </w:rPr>
      </w:pPr>
    </w:p>
    <w:p w14:paraId="735FC125" w14:textId="77777777" w:rsidR="00857134" w:rsidRPr="00857134" w:rsidRDefault="00857134" w:rsidP="0048621A">
      <w:pPr>
        <w:spacing w:after="0" w:line="240" w:lineRule="auto"/>
        <w:jc w:val="both"/>
        <w:rPr>
          <w:rFonts w:ascii="Avenir Next LT Pro" w:hAnsi="Avenir Next LT Pro" w:cs="Arial"/>
        </w:rPr>
      </w:pPr>
    </w:p>
    <w:sectPr w:rsidR="00857134" w:rsidRPr="0085713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4C477" w14:textId="77777777" w:rsidR="008C0DF6" w:rsidRDefault="008C0DF6" w:rsidP="00CE0243">
      <w:pPr>
        <w:spacing w:after="0" w:line="240" w:lineRule="auto"/>
      </w:pPr>
      <w:r>
        <w:separator/>
      </w:r>
    </w:p>
  </w:endnote>
  <w:endnote w:type="continuationSeparator" w:id="0">
    <w:p w14:paraId="3C46AEBA" w14:textId="77777777" w:rsidR="008C0DF6" w:rsidRDefault="008C0DF6" w:rsidP="00CE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F173B" w14:textId="77777777" w:rsidR="008C0DF6" w:rsidRDefault="008C0DF6" w:rsidP="00CE0243">
      <w:pPr>
        <w:spacing w:after="0" w:line="240" w:lineRule="auto"/>
      </w:pPr>
      <w:r>
        <w:separator/>
      </w:r>
    </w:p>
  </w:footnote>
  <w:footnote w:type="continuationSeparator" w:id="0">
    <w:p w14:paraId="22DD4262" w14:textId="77777777" w:rsidR="008C0DF6" w:rsidRDefault="008C0DF6" w:rsidP="00CE0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5145" w14:textId="77777777" w:rsidR="00CE0243" w:rsidRPr="00CE0243" w:rsidRDefault="00CE0243" w:rsidP="00CE0243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eastAsia="es-MX"/>
      </w:rPr>
    </w:pPr>
    <w:r w:rsidRPr="00CE0243">
      <w:rPr>
        <w:rFonts w:ascii="Arial" w:eastAsiaTheme="minorEastAsia" w:hAnsi="Arial" w:cs="Arial"/>
        <w:sz w:val="20"/>
        <w:szCs w:val="20"/>
        <w:lang w:eastAsia="es-MX"/>
      </w:rPr>
      <w:t>Lengua Castellana y Comunicación</w:t>
    </w:r>
    <w:r w:rsidRPr="00CE0243">
      <w:rPr>
        <w:rFonts w:ascii="Arial" w:eastAsiaTheme="minorEastAsia" w:hAnsi="Arial" w:cs="Arial"/>
        <w:sz w:val="20"/>
        <w:szCs w:val="20"/>
        <w:lang w:eastAsia="es-MX"/>
      </w:rPr>
      <w:tab/>
    </w:r>
    <w:r w:rsidRPr="00CE0243">
      <w:rPr>
        <w:rFonts w:ascii="Arial" w:eastAsiaTheme="minorEastAsia" w:hAnsi="Arial" w:cs="Arial"/>
        <w:sz w:val="20"/>
        <w:szCs w:val="20"/>
        <w:lang w:eastAsia="es-MX"/>
      </w:rPr>
      <w:tab/>
    </w:r>
    <w:r w:rsidRPr="00CE0243">
      <w:rPr>
        <w:rFonts w:ascii="Arial" w:eastAsia="Calibri" w:hAnsi="Arial" w:cs="Arial"/>
        <w:noProof/>
        <w:lang w:val="en-US"/>
      </w:rPr>
      <w:drawing>
        <wp:inline distT="0" distB="0" distL="0" distR="0" wp14:anchorId="3CB2ACE5" wp14:editId="2D9F980C">
          <wp:extent cx="606546" cy="485775"/>
          <wp:effectExtent l="0" t="0" r="3175" b="0"/>
          <wp:docPr id="1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99AF6F" w14:textId="77777777" w:rsidR="00CE0243" w:rsidRPr="00CE0243" w:rsidRDefault="00CE0243" w:rsidP="00CE0243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eastAsia="es-MX"/>
      </w:rPr>
    </w:pPr>
    <w:r w:rsidRPr="00CE0243">
      <w:rPr>
        <w:rFonts w:ascii="Arial" w:eastAsiaTheme="minorEastAsia" w:hAnsi="Arial" w:cs="Arial"/>
        <w:sz w:val="20"/>
        <w:szCs w:val="20"/>
        <w:lang w:eastAsia="es-MX"/>
      </w:rPr>
      <w:t>Profesor: Hernán González Parra</w:t>
    </w:r>
  </w:p>
  <w:p w14:paraId="3AEC40B1" w14:textId="690498F4" w:rsidR="00CE0243" w:rsidRPr="00CE0243" w:rsidRDefault="001A307B" w:rsidP="00CE0243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eastAsia="es-MX"/>
      </w:rPr>
    </w:pPr>
    <w:r>
      <w:rPr>
        <w:rFonts w:ascii="Arial" w:eastAsiaTheme="minorEastAsia" w:hAnsi="Arial" w:cs="Arial"/>
        <w:sz w:val="20"/>
        <w:szCs w:val="20"/>
        <w:lang w:eastAsia="es-MX"/>
      </w:rPr>
      <w:t>3</w:t>
    </w:r>
    <w:r w:rsidR="00CE0243" w:rsidRPr="00CE0243">
      <w:rPr>
        <w:rFonts w:ascii="Arial" w:eastAsiaTheme="minorEastAsia" w:hAnsi="Arial" w:cs="Arial"/>
        <w:sz w:val="20"/>
        <w:szCs w:val="20"/>
        <w:lang w:eastAsia="es-MX"/>
      </w:rPr>
      <w:t xml:space="preserve"> medio FG</w:t>
    </w:r>
  </w:p>
  <w:p w14:paraId="147A9A73" w14:textId="77777777" w:rsidR="00CE0243" w:rsidRPr="00CE0243" w:rsidRDefault="00CE0243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F0DB3"/>
    <w:multiLevelType w:val="hybridMultilevel"/>
    <w:tmpl w:val="D564D4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11"/>
    <w:rsid w:val="000022A1"/>
    <w:rsid w:val="000741F5"/>
    <w:rsid w:val="000770E9"/>
    <w:rsid w:val="000775B4"/>
    <w:rsid w:val="000A3A44"/>
    <w:rsid w:val="000F003C"/>
    <w:rsid w:val="000F3434"/>
    <w:rsid w:val="00124C67"/>
    <w:rsid w:val="00134B6A"/>
    <w:rsid w:val="001741C4"/>
    <w:rsid w:val="001933C4"/>
    <w:rsid w:val="001A307B"/>
    <w:rsid w:val="001F799E"/>
    <w:rsid w:val="00227A29"/>
    <w:rsid w:val="00293911"/>
    <w:rsid w:val="002A4C0F"/>
    <w:rsid w:val="002A69D3"/>
    <w:rsid w:val="002F3C4B"/>
    <w:rsid w:val="003704C2"/>
    <w:rsid w:val="003C6F47"/>
    <w:rsid w:val="003F51A4"/>
    <w:rsid w:val="0046734F"/>
    <w:rsid w:val="00481767"/>
    <w:rsid w:val="0048621A"/>
    <w:rsid w:val="004B4DE0"/>
    <w:rsid w:val="004C29E3"/>
    <w:rsid w:val="004C5BB0"/>
    <w:rsid w:val="00562F6A"/>
    <w:rsid w:val="005A464E"/>
    <w:rsid w:val="005B0496"/>
    <w:rsid w:val="0060334D"/>
    <w:rsid w:val="00672452"/>
    <w:rsid w:val="00672CB7"/>
    <w:rsid w:val="00675ECD"/>
    <w:rsid w:val="00701AAF"/>
    <w:rsid w:val="0072127D"/>
    <w:rsid w:val="00741BE7"/>
    <w:rsid w:val="007841B5"/>
    <w:rsid w:val="007F64F7"/>
    <w:rsid w:val="008345BF"/>
    <w:rsid w:val="00857134"/>
    <w:rsid w:val="008B75C2"/>
    <w:rsid w:val="008C0DF6"/>
    <w:rsid w:val="009110DD"/>
    <w:rsid w:val="0095670E"/>
    <w:rsid w:val="009A545A"/>
    <w:rsid w:val="009B1D29"/>
    <w:rsid w:val="009B6BCD"/>
    <w:rsid w:val="009C65A5"/>
    <w:rsid w:val="00A876B2"/>
    <w:rsid w:val="00AD75DD"/>
    <w:rsid w:val="00B91CFF"/>
    <w:rsid w:val="00BB51C9"/>
    <w:rsid w:val="00BF1A65"/>
    <w:rsid w:val="00C2196C"/>
    <w:rsid w:val="00C44F2C"/>
    <w:rsid w:val="00CD6BFD"/>
    <w:rsid w:val="00CE0243"/>
    <w:rsid w:val="00CF37ED"/>
    <w:rsid w:val="00D068BE"/>
    <w:rsid w:val="00D162C6"/>
    <w:rsid w:val="00E70993"/>
    <w:rsid w:val="00E73D49"/>
    <w:rsid w:val="00E8354D"/>
    <w:rsid w:val="00E860DD"/>
    <w:rsid w:val="00F04962"/>
    <w:rsid w:val="00F112C1"/>
    <w:rsid w:val="00F25245"/>
    <w:rsid w:val="00F62B14"/>
    <w:rsid w:val="00F66BCD"/>
    <w:rsid w:val="00FB3212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E006"/>
  <w15:docId w15:val="{549FDD6A-E8B7-4D75-A0D8-A5D9642F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9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391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0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243"/>
  </w:style>
  <w:style w:type="paragraph" w:styleId="Piedepgina">
    <w:name w:val="footer"/>
    <w:basedOn w:val="Normal"/>
    <w:link w:val="PiedepginaCar"/>
    <w:uiPriority w:val="99"/>
    <w:unhideWhenUsed/>
    <w:rsid w:val="00CE0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A516-D56B-494C-8D1E-B421BC22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Hernán</dc:creator>
  <cp:lastModifiedBy>Hernán González Parra</cp:lastModifiedBy>
  <cp:revision>6</cp:revision>
  <cp:lastPrinted>2014-08-07T02:17:00Z</cp:lastPrinted>
  <dcterms:created xsi:type="dcterms:W3CDTF">2020-10-07T01:33:00Z</dcterms:created>
  <dcterms:modified xsi:type="dcterms:W3CDTF">2020-10-07T01:48:00Z</dcterms:modified>
</cp:coreProperties>
</file>