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A4B" w:rsidRDefault="00A3412F">
      <w:pPr>
        <w:rPr>
          <w:lang w:val="es-MX"/>
        </w:rPr>
      </w:pPr>
      <w:r>
        <w:rPr>
          <w:lang w:val="es-MX"/>
        </w:rPr>
        <w:t>NM4 Ruta de trabajo</w:t>
      </w:r>
    </w:p>
    <w:p w:rsidR="00A3412F" w:rsidRDefault="00A3412F" w:rsidP="00A3412F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deben realizar el control bibliográfico 1</w:t>
      </w:r>
    </w:p>
    <w:p w:rsidR="00A3412F" w:rsidRDefault="00A3412F" w:rsidP="00A3412F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Los estudiantes poseen hasta el </w:t>
      </w:r>
      <w:r w:rsidR="00FE0704">
        <w:rPr>
          <w:lang w:val="es-MX"/>
        </w:rPr>
        <w:t>viernes 07</w:t>
      </w:r>
      <w:bookmarkStart w:id="0" w:name="_GoBack"/>
      <w:bookmarkEnd w:id="0"/>
      <w:r>
        <w:rPr>
          <w:lang w:val="es-MX"/>
        </w:rPr>
        <w:t xml:space="preserve"> de agosto de 2020 para realizar la entrega del control desarrollado</w:t>
      </w:r>
    </w:p>
    <w:p w:rsidR="00A3412F" w:rsidRPr="00A3412F" w:rsidRDefault="00A3412F" w:rsidP="00A3412F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El control puede ser realizado en parejas o de forma individual</w:t>
      </w:r>
    </w:p>
    <w:sectPr w:rsidR="00A3412F" w:rsidRPr="00A341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F28EF"/>
    <w:multiLevelType w:val="hybridMultilevel"/>
    <w:tmpl w:val="6C08C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12F"/>
    <w:rsid w:val="00A3412F"/>
    <w:rsid w:val="00DA3A4B"/>
    <w:rsid w:val="00FE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55678"/>
  <w15:chartTrackingRefBased/>
  <w15:docId w15:val="{4B0BE852-E29D-4668-B494-DCD0C47B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4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2020-07-24T23:25:00Z</dcterms:created>
  <dcterms:modified xsi:type="dcterms:W3CDTF">2020-08-03T16:11:00Z</dcterms:modified>
</cp:coreProperties>
</file>