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29" w:rsidRPr="00E46929" w:rsidRDefault="00253538" w:rsidP="00E46929">
      <w:pPr>
        <w:tabs>
          <w:tab w:val="left" w:pos="2835"/>
        </w:tabs>
        <w:ind w:left="720" w:hanging="720"/>
        <w:jc w:val="center"/>
        <w:rPr>
          <w:b/>
          <w:bCs/>
          <w:sz w:val="24"/>
          <w:szCs w:val="24"/>
          <w:lang w:val="es-MX"/>
        </w:rPr>
      </w:pPr>
      <w:bookmarkStart w:id="0" w:name="_Hlk36432865"/>
      <w:bookmarkStart w:id="1" w:name="_Hlk36438053"/>
      <w:r>
        <w:rPr>
          <w:b/>
          <w:bCs/>
          <w:sz w:val="24"/>
          <w:szCs w:val="24"/>
          <w:lang w:val="es-MX"/>
        </w:rPr>
        <w:t>Actividad: Sistemas económicos</w:t>
      </w:r>
    </w:p>
    <w:p w:rsidR="00E46929" w:rsidRPr="00E46929" w:rsidRDefault="00E46929" w:rsidP="00E46929">
      <w:pPr>
        <w:tabs>
          <w:tab w:val="left" w:pos="2835"/>
        </w:tabs>
        <w:ind w:left="720" w:hanging="720"/>
        <w:jc w:val="center"/>
        <w:rPr>
          <w:b/>
          <w:bCs/>
          <w:sz w:val="24"/>
          <w:szCs w:val="24"/>
          <w:lang w:val="es-MX"/>
        </w:rPr>
      </w:pPr>
      <w:r w:rsidRPr="00E46929">
        <w:rPr>
          <w:b/>
          <w:bCs/>
          <w:sz w:val="24"/>
          <w:szCs w:val="24"/>
          <w:lang w:val="es-MX"/>
        </w:rPr>
        <w:t>NM3</w:t>
      </w:r>
    </w:p>
    <w:p w:rsidR="00E46929" w:rsidRPr="00E46929" w:rsidRDefault="00253538" w:rsidP="00E46929">
      <w:pPr>
        <w:tabs>
          <w:tab w:val="left" w:pos="2835"/>
        </w:tabs>
        <w:ind w:left="720" w:hanging="720"/>
        <w:rPr>
          <w:b/>
          <w:bCs/>
          <w:sz w:val="24"/>
          <w:szCs w:val="24"/>
          <w:lang w:val="es-MX"/>
        </w:rPr>
      </w:pPr>
      <w:r>
        <w:rPr>
          <w:b/>
          <w:bCs/>
          <w:sz w:val="24"/>
          <w:szCs w:val="24"/>
          <w:lang w:val="es-MX"/>
        </w:rPr>
        <w:t>Fecha: Semana 03 – 07 de agost</w:t>
      </w:r>
      <w:r w:rsidR="00E46929" w:rsidRPr="00E46929">
        <w:rPr>
          <w:b/>
          <w:bCs/>
          <w:sz w:val="24"/>
          <w:szCs w:val="24"/>
          <w:lang w:val="es-MX"/>
        </w:rPr>
        <w:t>o</w:t>
      </w:r>
    </w:p>
    <w:p w:rsidR="00E46929" w:rsidRPr="00253538" w:rsidRDefault="00E46929" w:rsidP="00E46929">
      <w:pPr>
        <w:tabs>
          <w:tab w:val="left" w:pos="2835"/>
        </w:tabs>
        <w:ind w:left="720" w:hanging="720"/>
        <w:rPr>
          <w:b/>
          <w:bCs/>
          <w:sz w:val="24"/>
          <w:szCs w:val="24"/>
          <w:lang w:val="es-MX"/>
        </w:rPr>
      </w:pPr>
      <w:r w:rsidRPr="00253538">
        <w:rPr>
          <w:b/>
          <w:bCs/>
          <w:sz w:val="24"/>
          <w:szCs w:val="24"/>
          <w:lang w:val="es-MX"/>
        </w:rPr>
        <w:t>Nombre del estudiante:</w:t>
      </w:r>
    </w:p>
    <w:p w:rsidR="00E46929" w:rsidRDefault="00E46929" w:rsidP="00E46929">
      <w:pPr>
        <w:tabs>
          <w:tab w:val="left" w:pos="2835"/>
        </w:tabs>
        <w:rPr>
          <w:b/>
          <w:bCs/>
          <w:sz w:val="24"/>
          <w:szCs w:val="24"/>
        </w:rPr>
      </w:pPr>
      <w:proofErr w:type="spellStart"/>
      <w:r>
        <w:rPr>
          <w:b/>
          <w:bCs/>
          <w:sz w:val="24"/>
          <w:szCs w:val="24"/>
        </w:rPr>
        <w:t>Instrucciones</w:t>
      </w:r>
      <w:proofErr w:type="spellEnd"/>
      <w:r>
        <w:rPr>
          <w:b/>
          <w:bCs/>
          <w:sz w:val="24"/>
          <w:szCs w:val="24"/>
        </w:rPr>
        <w:t xml:space="preserve">: </w:t>
      </w:r>
    </w:p>
    <w:p w:rsidR="00E46929" w:rsidRDefault="00E46929" w:rsidP="00E46929">
      <w:pPr>
        <w:pStyle w:val="Prrafodelista"/>
        <w:numPr>
          <w:ilvl w:val="0"/>
          <w:numId w:val="5"/>
        </w:numPr>
        <w:tabs>
          <w:tab w:val="left" w:pos="2835"/>
        </w:tabs>
        <w:rPr>
          <w:b/>
          <w:bCs/>
          <w:sz w:val="24"/>
          <w:szCs w:val="24"/>
        </w:rPr>
      </w:pPr>
      <w:r>
        <w:rPr>
          <w:b/>
          <w:bCs/>
          <w:sz w:val="24"/>
          <w:szCs w:val="24"/>
        </w:rPr>
        <w:t xml:space="preserve">Lee la </w:t>
      </w:r>
      <w:proofErr w:type="spellStart"/>
      <w:r>
        <w:rPr>
          <w:b/>
          <w:bCs/>
          <w:sz w:val="24"/>
          <w:szCs w:val="24"/>
        </w:rPr>
        <w:t>guía</w:t>
      </w:r>
      <w:proofErr w:type="spellEnd"/>
      <w:r>
        <w:rPr>
          <w:b/>
          <w:bCs/>
          <w:sz w:val="24"/>
          <w:szCs w:val="24"/>
        </w:rPr>
        <w:t xml:space="preserve"> con </w:t>
      </w:r>
      <w:proofErr w:type="spellStart"/>
      <w:r>
        <w:rPr>
          <w:b/>
          <w:bCs/>
          <w:sz w:val="24"/>
          <w:szCs w:val="24"/>
        </w:rPr>
        <w:t>atención</w:t>
      </w:r>
      <w:proofErr w:type="spellEnd"/>
    </w:p>
    <w:p w:rsidR="00E46929" w:rsidRPr="00E46929" w:rsidRDefault="00E46929" w:rsidP="00E46929">
      <w:pPr>
        <w:pStyle w:val="Prrafodelista"/>
        <w:numPr>
          <w:ilvl w:val="0"/>
          <w:numId w:val="5"/>
        </w:numPr>
        <w:tabs>
          <w:tab w:val="left" w:pos="2835"/>
        </w:tabs>
        <w:rPr>
          <w:b/>
          <w:bCs/>
          <w:sz w:val="24"/>
          <w:szCs w:val="24"/>
          <w:lang w:val="es-MX"/>
        </w:rPr>
      </w:pPr>
      <w:r w:rsidRPr="00E46929">
        <w:rPr>
          <w:b/>
          <w:bCs/>
          <w:sz w:val="24"/>
          <w:szCs w:val="24"/>
          <w:lang w:val="es-MX"/>
        </w:rPr>
        <w:t>Tus respuestas deben estar escritas en forma clara</w:t>
      </w:r>
    </w:p>
    <w:bookmarkEnd w:id="0"/>
    <w:p w:rsidR="00E46929" w:rsidRDefault="00E46929" w:rsidP="00E46929">
      <w:pPr>
        <w:tabs>
          <w:tab w:val="left" w:pos="2835"/>
        </w:tabs>
        <w:ind w:left="720" w:hanging="720"/>
        <w:rPr>
          <w:b/>
          <w:bCs/>
          <w:sz w:val="24"/>
          <w:szCs w:val="24"/>
          <w:lang w:val="es-MX"/>
        </w:rPr>
      </w:pPr>
    </w:p>
    <w:p w:rsidR="00B803DE" w:rsidRDefault="00B803DE" w:rsidP="00E46929">
      <w:pPr>
        <w:tabs>
          <w:tab w:val="left" w:pos="2835"/>
        </w:tabs>
        <w:ind w:left="720" w:hanging="720"/>
        <w:rPr>
          <w:b/>
          <w:bCs/>
          <w:sz w:val="24"/>
          <w:szCs w:val="24"/>
          <w:lang w:val="es-MX"/>
        </w:rPr>
      </w:pPr>
    </w:p>
    <w:p w:rsidR="00B803DE" w:rsidRPr="00E46929" w:rsidRDefault="00B803DE" w:rsidP="00E46929">
      <w:pPr>
        <w:tabs>
          <w:tab w:val="left" w:pos="2835"/>
        </w:tabs>
        <w:ind w:left="720" w:hanging="720"/>
        <w:rPr>
          <w:b/>
          <w:bCs/>
          <w:sz w:val="24"/>
          <w:szCs w:val="24"/>
          <w:lang w:val="es-MX"/>
        </w:rPr>
      </w:pPr>
    </w:p>
    <w:p w:rsidR="00E46929" w:rsidRPr="00E46929" w:rsidRDefault="00E46929" w:rsidP="00E46929">
      <w:pPr>
        <w:tabs>
          <w:tab w:val="left" w:pos="2835"/>
        </w:tabs>
        <w:ind w:left="720" w:hanging="720"/>
        <w:rPr>
          <w:b/>
          <w:bCs/>
          <w:sz w:val="24"/>
          <w:szCs w:val="24"/>
          <w:lang w:val="es-MX"/>
        </w:rPr>
      </w:pPr>
      <w:r>
        <w:rPr>
          <w:rFonts w:ascii="Arial" w:hAnsi="Arial" w:cs="Arial"/>
          <w:b/>
          <w:noProof/>
        </w:rPr>
        <mc:AlternateContent>
          <mc:Choice Requires="wps">
            <w:drawing>
              <wp:anchor distT="0" distB="0" distL="114300" distR="114300" simplePos="0" relativeHeight="251675648" behindDoc="0" locked="0" layoutInCell="1" allowOverlap="1" wp14:anchorId="7D88B845" wp14:editId="01121A38">
                <wp:simplePos x="0" y="0"/>
                <wp:positionH relativeFrom="margin">
                  <wp:posOffset>-946</wp:posOffset>
                </wp:positionH>
                <wp:positionV relativeFrom="paragraph">
                  <wp:posOffset>245128</wp:posOffset>
                </wp:positionV>
                <wp:extent cx="5724525" cy="0"/>
                <wp:effectExtent l="0" t="0" r="15875" b="12700"/>
                <wp:wrapNone/>
                <wp:docPr id="27" name="Conector recto 27"/>
                <wp:cNvGraphicFramePr/>
                <a:graphic xmlns:a="http://schemas.openxmlformats.org/drawingml/2006/main">
                  <a:graphicData uri="http://schemas.microsoft.com/office/word/2010/wordprocessingShape">
                    <wps:wsp>
                      <wps:cNvCnPr/>
                      <wps:spPr>
                        <a:xfrm flipV="1">
                          <a:off x="0" y="0"/>
                          <a:ext cx="5724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800CE" id="Conector recto 27"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9.3pt" to="450.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" strokecolor="black [3213]" strokeweight=".5pt">
                <v:stroke joinstyle="miter"/>
                <w10:wrap anchorx="margin"/>
              </v:line>
            </w:pict>
          </mc:Fallback>
        </mc:AlternateContent>
      </w:r>
    </w:p>
    <w:bookmarkEnd w:id="1"/>
    <w:p w:rsidR="00E46929" w:rsidRPr="00E46929" w:rsidRDefault="00E46929" w:rsidP="00E46929">
      <w:pPr>
        <w:rPr>
          <w:lang w:val="es-MX"/>
        </w:rPr>
      </w:pPr>
    </w:p>
    <w:p w:rsidR="00E46929" w:rsidRDefault="00E46929" w:rsidP="00E46929">
      <w:pPr>
        <w:rPr>
          <w:lang w:val="es-MX"/>
        </w:rPr>
      </w:pPr>
    </w:p>
    <w:p w:rsidR="00A12F1C" w:rsidRPr="00E46929" w:rsidRDefault="00A12F1C" w:rsidP="00E46929">
      <w:pPr>
        <w:rPr>
          <w:lang w:val="es-MX"/>
        </w:rPr>
      </w:pPr>
    </w:p>
    <w:p w:rsidR="00E46929" w:rsidRPr="00E46929" w:rsidRDefault="00E46929" w:rsidP="00E46929">
      <w:pPr>
        <w:rPr>
          <w:color w:val="000000" w:themeColor="text1"/>
          <w:lang w:val="es-MX"/>
        </w:rPr>
      </w:pPr>
    </w:p>
    <w:p w:rsidR="00E46929" w:rsidRPr="00E46929" w:rsidRDefault="00E46929" w:rsidP="00E46929">
      <w:pPr>
        <w:tabs>
          <w:tab w:val="left" w:pos="3330"/>
        </w:tabs>
        <w:jc w:val="both"/>
        <w:rPr>
          <w:color w:val="000000" w:themeColor="text1"/>
          <w:lang w:val="es-MX"/>
        </w:rPr>
      </w:pPr>
      <w:r w:rsidRPr="00E46929">
        <w:rPr>
          <w:b/>
          <w:color w:val="000000" w:themeColor="text1"/>
          <w:sz w:val="23"/>
          <w:szCs w:val="23"/>
          <w:lang w:val="es-MX"/>
        </w:rPr>
        <w:t>OA 4:</w:t>
      </w:r>
      <w:r w:rsidRPr="00E46929">
        <w:rPr>
          <w:color w:val="000000" w:themeColor="text1"/>
          <w:sz w:val="23"/>
          <w:szCs w:val="23"/>
          <w:lang w:val="es-MX"/>
        </w:rPr>
        <w:t xml:space="preserve"> Evaluar las relaciones entre el Estado y el mercado, considerando temas como sueldos justos, productividad, carga tributaria, comercio justo, probidad, desarrollo sustentable, riqueza y pobreza.</w:t>
      </w:r>
    </w:p>
    <w:p w:rsidR="007F2891" w:rsidRDefault="007F2891" w:rsidP="0052496B">
      <w:pPr>
        <w:jc w:val="both"/>
        <w:rPr>
          <w:b/>
          <w:lang w:val="es-MX"/>
        </w:rPr>
      </w:pPr>
    </w:p>
    <w:p w:rsidR="00E46929" w:rsidRDefault="00E46929" w:rsidP="0052496B">
      <w:pPr>
        <w:jc w:val="both"/>
        <w:rPr>
          <w:b/>
          <w:lang w:val="es-MX"/>
        </w:rPr>
      </w:pPr>
    </w:p>
    <w:p w:rsidR="00E46929" w:rsidRDefault="00E46929" w:rsidP="0052496B">
      <w:pPr>
        <w:jc w:val="both"/>
        <w:rPr>
          <w:b/>
          <w:lang w:val="es-MX"/>
        </w:rPr>
      </w:pPr>
    </w:p>
    <w:p w:rsidR="00E46929" w:rsidRDefault="00E46929" w:rsidP="0052496B">
      <w:pPr>
        <w:jc w:val="both"/>
        <w:rPr>
          <w:b/>
          <w:lang w:val="es-MX"/>
        </w:rPr>
      </w:pPr>
    </w:p>
    <w:p w:rsidR="00E46929" w:rsidRDefault="00E46929" w:rsidP="0052496B">
      <w:pPr>
        <w:jc w:val="both"/>
        <w:rPr>
          <w:b/>
          <w:lang w:val="es-MX"/>
        </w:rPr>
      </w:pPr>
    </w:p>
    <w:p w:rsidR="00E46929" w:rsidRDefault="00E46929" w:rsidP="0052496B">
      <w:pPr>
        <w:jc w:val="both"/>
        <w:rPr>
          <w:b/>
          <w:lang w:val="es-MX"/>
        </w:rPr>
      </w:pPr>
    </w:p>
    <w:p w:rsidR="00E46929" w:rsidRDefault="00E46929" w:rsidP="0052496B">
      <w:pPr>
        <w:jc w:val="both"/>
        <w:rPr>
          <w:b/>
          <w:lang w:val="es-MX"/>
        </w:rPr>
      </w:pPr>
    </w:p>
    <w:p w:rsidR="00E46929" w:rsidRDefault="00E46929" w:rsidP="0052496B">
      <w:pPr>
        <w:jc w:val="both"/>
        <w:rPr>
          <w:b/>
          <w:lang w:val="es-MX"/>
        </w:rPr>
      </w:pPr>
    </w:p>
    <w:p w:rsidR="00E46929" w:rsidRDefault="00E46929" w:rsidP="0052496B">
      <w:pPr>
        <w:jc w:val="both"/>
        <w:rPr>
          <w:b/>
          <w:lang w:val="es-MX"/>
        </w:rPr>
      </w:pPr>
    </w:p>
    <w:p w:rsidR="00E46929" w:rsidRDefault="00E46929" w:rsidP="0052496B">
      <w:pPr>
        <w:jc w:val="both"/>
        <w:rPr>
          <w:b/>
          <w:lang w:val="es-MX"/>
        </w:rPr>
      </w:pPr>
    </w:p>
    <w:p w:rsidR="00E46929" w:rsidRDefault="00E46929" w:rsidP="0052496B">
      <w:pPr>
        <w:jc w:val="both"/>
        <w:rPr>
          <w:b/>
          <w:lang w:val="es-MX"/>
        </w:rPr>
      </w:pPr>
    </w:p>
    <w:p w:rsidR="00253538" w:rsidRDefault="00253538" w:rsidP="0052496B">
      <w:pPr>
        <w:jc w:val="both"/>
        <w:rPr>
          <w:b/>
          <w:lang w:val="es-MX"/>
        </w:rPr>
      </w:pPr>
      <w:r>
        <w:rPr>
          <w:b/>
          <w:lang w:val="es-MX"/>
        </w:rPr>
        <w:lastRenderedPageBreak/>
        <w:t>Actividad:</w:t>
      </w:r>
    </w:p>
    <w:p w:rsidR="00253538" w:rsidRPr="001D44DB" w:rsidRDefault="00253538" w:rsidP="001D44DB">
      <w:pPr>
        <w:pStyle w:val="Prrafodelista"/>
        <w:numPr>
          <w:ilvl w:val="0"/>
          <w:numId w:val="7"/>
        </w:numPr>
        <w:jc w:val="both"/>
        <w:rPr>
          <w:b/>
          <w:lang w:val="es-MX"/>
        </w:rPr>
      </w:pPr>
      <w:r w:rsidRPr="001D44DB">
        <w:rPr>
          <w:b/>
          <w:lang w:val="es-MX"/>
        </w:rPr>
        <w:t>De forma individual o en parejas, lee los textos que se adjuntan a continuación. Una vez leídos los textos propuestos, completa el cuadro de análisis comparativo.</w:t>
      </w:r>
    </w:p>
    <w:p w:rsidR="00B803DE" w:rsidRDefault="00B803DE" w:rsidP="00253538">
      <w:pPr>
        <w:pStyle w:val="Default"/>
        <w:jc w:val="both"/>
        <w:rPr>
          <w:rFonts w:asciiTheme="minorHAnsi" w:hAnsiTheme="minorHAnsi" w:cstheme="minorBidi"/>
          <w:b/>
          <w:color w:val="auto"/>
          <w:sz w:val="22"/>
          <w:szCs w:val="22"/>
          <w:lang w:val="es-MX"/>
        </w:rPr>
      </w:pPr>
    </w:p>
    <w:p w:rsidR="00253538" w:rsidRPr="00253538" w:rsidRDefault="00253538" w:rsidP="00253538">
      <w:pPr>
        <w:pStyle w:val="Default"/>
        <w:jc w:val="both"/>
        <w:rPr>
          <w:b/>
          <w:sz w:val="22"/>
          <w:szCs w:val="22"/>
          <w:lang w:val="es-MX"/>
        </w:rPr>
      </w:pPr>
      <w:r w:rsidRPr="00253538">
        <w:rPr>
          <w:b/>
          <w:sz w:val="22"/>
          <w:szCs w:val="22"/>
          <w:lang w:val="es-MX"/>
        </w:rPr>
        <w:t xml:space="preserve">Texto 1: </w:t>
      </w:r>
    </w:p>
    <w:p w:rsidR="00253538" w:rsidRPr="00253538" w:rsidRDefault="00253538" w:rsidP="00253538">
      <w:pPr>
        <w:pStyle w:val="Default"/>
        <w:jc w:val="both"/>
        <w:rPr>
          <w:sz w:val="21"/>
          <w:szCs w:val="21"/>
          <w:lang w:val="es-MX"/>
        </w:rPr>
      </w:pPr>
      <w:r w:rsidRPr="00253538">
        <w:rPr>
          <w:sz w:val="21"/>
          <w:szCs w:val="21"/>
          <w:lang w:val="es-MX"/>
        </w:rPr>
        <w:t xml:space="preserve">“Juan vive en un país donde el sistema económico que existe es el de libre mercado. Juan tiene 40 años y acaba de heredar 30 hectáreas de las tierras que eran de su padre. Luego de pensar qué hacer con las tierras, decide que lo mejor sería utilizarla para cultivar. Para esto, decide hacer un estudio de qué es lo más rentable y decide producir maíz. Para que la producción sea lo más eficiente posible, investiga cuál es el tipo de riego más eficaz y compra los mejores fertilizantes y nutrientes para su cultivo. Juan se da cuenta de que mientras más tiempo invierte en el cultivo de maíz, recibe mejores ingresos; por lo tanto, decide dedicar todo su tiempo a mejorar la producción. Con estos ingresos puede ir a comprar otras verduras a sus vecinos y tiene la suerte de encontrar cosas de muy buena calidad a precios razonables. </w:t>
      </w:r>
    </w:p>
    <w:p w:rsidR="00253538" w:rsidRPr="00253538" w:rsidRDefault="00253538" w:rsidP="00253538">
      <w:pPr>
        <w:pStyle w:val="Default"/>
        <w:jc w:val="both"/>
        <w:rPr>
          <w:sz w:val="21"/>
          <w:szCs w:val="21"/>
          <w:lang w:val="es-MX"/>
        </w:rPr>
      </w:pPr>
      <w:r w:rsidRPr="00253538">
        <w:rPr>
          <w:sz w:val="21"/>
          <w:szCs w:val="21"/>
          <w:lang w:val="es-MX"/>
        </w:rPr>
        <w:t xml:space="preserve">A media de que pasa el tiempo, Juan se da cuenta de que el maíz ya no es tan rentable, por lo que decide parar la producción y comenzar a cultivar papas. Para esto, nuevamente invierte su tiempo y esfuerzo para encontrar los mejores fertilizantes y nutrientes para la plantación de papas. Gracias a su trabajo y esfuerzo, Juan vive bien, ha desarrollado sus talentos y llega a ser un gran empresario. </w:t>
      </w:r>
    </w:p>
    <w:p w:rsidR="00253538" w:rsidRPr="00253538" w:rsidRDefault="00253538" w:rsidP="00253538">
      <w:pPr>
        <w:pStyle w:val="Default"/>
        <w:jc w:val="both"/>
        <w:rPr>
          <w:sz w:val="21"/>
          <w:szCs w:val="21"/>
          <w:lang w:val="es-MX"/>
        </w:rPr>
      </w:pPr>
      <w:r w:rsidRPr="00253538">
        <w:rPr>
          <w:sz w:val="21"/>
          <w:szCs w:val="21"/>
          <w:lang w:val="es-MX"/>
        </w:rPr>
        <w:t xml:space="preserve">En esta economía, no todos tienen la misma suerte. Por ejemplo, Pedro, uno de los trabajadores de Juan, se dedica a la plantación de lechugas, pero lamentablemente la tierra que tiene para cultivar no es la mejor y además no tiene los recursos para mejorar el riego y comprar mejores fertilizantes, por lo que no le dedica mucho tiempo a esto. En vez de eso, decide buscar empleo y trabajar en la producción de Juan, donde le pagan un salario mayor que lo que él gana con las lechugas para poder vivir”. </w:t>
      </w:r>
    </w:p>
    <w:p w:rsidR="00253538" w:rsidRDefault="00253538" w:rsidP="00253538">
      <w:pPr>
        <w:jc w:val="both"/>
        <w:rPr>
          <w:sz w:val="21"/>
          <w:szCs w:val="21"/>
          <w:lang w:val="es-MX"/>
        </w:rPr>
      </w:pPr>
    </w:p>
    <w:p w:rsidR="00253538" w:rsidRDefault="00253538" w:rsidP="00253538">
      <w:pPr>
        <w:jc w:val="right"/>
        <w:rPr>
          <w:i/>
          <w:iCs/>
          <w:sz w:val="21"/>
          <w:szCs w:val="21"/>
          <w:lang w:val="es-MX"/>
        </w:rPr>
      </w:pPr>
      <w:r w:rsidRPr="00253538">
        <w:rPr>
          <w:sz w:val="21"/>
          <w:szCs w:val="21"/>
          <w:lang w:val="es-MX"/>
        </w:rPr>
        <w:t>Economía Activa</w:t>
      </w:r>
      <w:r w:rsidRPr="00253538">
        <w:rPr>
          <w:i/>
          <w:iCs/>
          <w:sz w:val="21"/>
          <w:szCs w:val="21"/>
          <w:lang w:val="es-MX"/>
        </w:rPr>
        <w:t>, “¿Cómo enseñar Economía? Tomo 1: Microeconomía”, 2019</w:t>
      </w:r>
    </w:p>
    <w:p w:rsidR="00253538" w:rsidRPr="00253538" w:rsidRDefault="00253538" w:rsidP="00B803DE">
      <w:pPr>
        <w:pStyle w:val="Default"/>
        <w:jc w:val="both"/>
        <w:rPr>
          <w:b/>
          <w:sz w:val="22"/>
          <w:szCs w:val="22"/>
          <w:lang w:val="es-MX"/>
        </w:rPr>
      </w:pPr>
      <w:r w:rsidRPr="00253538">
        <w:rPr>
          <w:b/>
          <w:sz w:val="22"/>
          <w:szCs w:val="22"/>
          <w:lang w:val="es-MX"/>
        </w:rPr>
        <w:t xml:space="preserve">Texto 2: </w:t>
      </w:r>
    </w:p>
    <w:p w:rsidR="00253538" w:rsidRPr="00253538" w:rsidRDefault="00253538" w:rsidP="00B803DE">
      <w:pPr>
        <w:pStyle w:val="Default"/>
        <w:jc w:val="both"/>
        <w:rPr>
          <w:sz w:val="21"/>
          <w:szCs w:val="21"/>
          <w:lang w:val="es-MX"/>
        </w:rPr>
      </w:pPr>
      <w:r w:rsidRPr="00253538">
        <w:rPr>
          <w:sz w:val="21"/>
          <w:szCs w:val="21"/>
          <w:lang w:val="es-MX"/>
        </w:rPr>
        <w:t xml:space="preserve">“Francisco es un hombre de 45 y vive en un país que tiene una economía centralmente planificada. Francisco tiene un terreno de una hectárea, al igual que sus vecinos, el cual quiere utilizar para cultivo. Para esto, Francisco debe dirigirse a su municipio para pedir un permiso de producción. </w:t>
      </w:r>
    </w:p>
    <w:p w:rsidR="00253538" w:rsidRPr="00253538" w:rsidRDefault="00253538" w:rsidP="00B803DE">
      <w:pPr>
        <w:pStyle w:val="Default"/>
        <w:jc w:val="both"/>
        <w:rPr>
          <w:sz w:val="21"/>
          <w:szCs w:val="21"/>
          <w:lang w:val="es-MX"/>
        </w:rPr>
      </w:pPr>
      <w:r w:rsidRPr="00253538">
        <w:rPr>
          <w:sz w:val="21"/>
          <w:szCs w:val="21"/>
          <w:lang w:val="es-MX"/>
        </w:rPr>
        <w:t xml:space="preserve">Al ir al municipio, le entregan un permiso para producir trigo, a pesar de que él prefería producir maíz. Junto con esto, le entregan un conjunto de materiales e indicaciones relacionadas con la forma de cultivo y tipo de riego, junto con varios pesticidas y vitaminas para la mejor producción. </w:t>
      </w:r>
    </w:p>
    <w:p w:rsidR="00253538" w:rsidRPr="00253538" w:rsidRDefault="00253538" w:rsidP="00B803DE">
      <w:pPr>
        <w:pStyle w:val="Default"/>
        <w:jc w:val="both"/>
        <w:rPr>
          <w:sz w:val="21"/>
          <w:szCs w:val="21"/>
          <w:lang w:val="es-MX"/>
        </w:rPr>
      </w:pPr>
      <w:r w:rsidRPr="00253538">
        <w:rPr>
          <w:sz w:val="21"/>
          <w:szCs w:val="21"/>
          <w:lang w:val="es-MX"/>
        </w:rPr>
        <w:t xml:space="preserve">Una vez que se hace la cosecha, Francisco debe dirigirse al municipio y entregar esta para que sea repartida entre la comunidad, así todos pueden obtener un poco de trigo. Además, a Francisco le llega un poco de las cosechas que tienen sus vecinos, como papas, tomates y lechuga. Pero a medida que van pasando las temporadas de cosecha, se da cuenta de que cada vez hay menos papas, debido a que su vecino no ha puesto el esfuerzo suficiente para mejorar la cosecha. Por este motivo, Francisco se desanima y prefiere descansar un poco más y de a poco va dejando la cosecha de lado. En general, ocurre que Francisco y sus vecinos siempre tienen qué comer, no siempre están satisfechos con lo que les toca, pero al menos saben que todos están en la misma situación. </w:t>
      </w:r>
    </w:p>
    <w:p w:rsidR="00253538" w:rsidRPr="00253538" w:rsidRDefault="00253538" w:rsidP="00B803DE">
      <w:pPr>
        <w:pStyle w:val="Default"/>
        <w:jc w:val="both"/>
        <w:rPr>
          <w:sz w:val="21"/>
          <w:szCs w:val="21"/>
          <w:lang w:val="es-MX"/>
        </w:rPr>
      </w:pPr>
      <w:r w:rsidRPr="00253538">
        <w:rPr>
          <w:sz w:val="21"/>
          <w:szCs w:val="21"/>
          <w:lang w:val="es-MX"/>
        </w:rPr>
        <w:t xml:space="preserve">La temporada que sigue decide que ya está cansado de cosechar y plantar trigo y se dirige nuevamente al municipio para ver si puede pedir otro permiso de producción. En general, es un proceso lento; por lo tanto, Francisco debe esperar la respuesta. </w:t>
      </w:r>
    </w:p>
    <w:p w:rsidR="00253538" w:rsidRPr="00253538" w:rsidRDefault="00253538" w:rsidP="00B803DE">
      <w:pPr>
        <w:pStyle w:val="Default"/>
        <w:jc w:val="both"/>
        <w:rPr>
          <w:sz w:val="21"/>
          <w:szCs w:val="21"/>
          <w:lang w:val="es-MX"/>
        </w:rPr>
      </w:pPr>
      <w:r w:rsidRPr="00253538">
        <w:rPr>
          <w:sz w:val="21"/>
          <w:szCs w:val="21"/>
          <w:lang w:val="es-MX"/>
        </w:rPr>
        <w:t xml:space="preserve">Así pasan los años y no existe un mayor cambio en la vida de Francisco y sus vecinos”. </w:t>
      </w:r>
    </w:p>
    <w:p w:rsidR="00B803DE" w:rsidRDefault="00B803DE" w:rsidP="00B803DE">
      <w:pPr>
        <w:jc w:val="right"/>
        <w:rPr>
          <w:sz w:val="21"/>
          <w:szCs w:val="21"/>
          <w:lang w:val="es-MX"/>
        </w:rPr>
      </w:pPr>
    </w:p>
    <w:p w:rsidR="00253538" w:rsidRDefault="00253538" w:rsidP="00B803DE">
      <w:pPr>
        <w:jc w:val="right"/>
        <w:rPr>
          <w:i/>
          <w:iCs/>
          <w:sz w:val="21"/>
          <w:szCs w:val="21"/>
          <w:lang w:val="es-MX"/>
        </w:rPr>
      </w:pPr>
      <w:r w:rsidRPr="00253538">
        <w:rPr>
          <w:sz w:val="21"/>
          <w:szCs w:val="21"/>
          <w:lang w:val="es-MX"/>
        </w:rPr>
        <w:t>Economía Activa</w:t>
      </w:r>
      <w:r w:rsidRPr="00253538">
        <w:rPr>
          <w:i/>
          <w:iCs/>
          <w:sz w:val="21"/>
          <w:szCs w:val="21"/>
          <w:lang w:val="es-MX"/>
        </w:rPr>
        <w:t xml:space="preserve">, “¿Cómo enseñar Economía? </w:t>
      </w:r>
      <w:r w:rsidRPr="00B803DE">
        <w:rPr>
          <w:i/>
          <w:iCs/>
          <w:sz w:val="21"/>
          <w:szCs w:val="21"/>
          <w:lang w:val="es-MX"/>
        </w:rPr>
        <w:t>Tomo 1: Microeconomía”, 2019.</w:t>
      </w:r>
    </w:p>
    <w:p w:rsidR="00B803DE" w:rsidRDefault="00B803DE" w:rsidP="00B803DE">
      <w:pPr>
        <w:rPr>
          <w:i/>
          <w:iCs/>
          <w:sz w:val="21"/>
          <w:szCs w:val="21"/>
          <w:lang w:val="es-MX"/>
        </w:rPr>
      </w:pPr>
    </w:p>
    <w:p w:rsidR="00B803DE" w:rsidRDefault="00B803DE" w:rsidP="00B803DE">
      <w:pPr>
        <w:rPr>
          <w:iCs/>
          <w:sz w:val="21"/>
          <w:szCs w:val="21"/>
          <w:lang w:val="es-MX"/>
        </w:rPr>
      </w:pPr>
    </w:p>
    <w:tbl>
      <w:tblPr>
        <w:tblStyle w:val="Tablaconcuadrcula"/>
        <w:tblpPr w:leftFromText="180" w:rightFromText="180" w:horzAnchor="margin" w:tblpY="990"/>
        <w:tblW w:w="9217" w:type="dxa"/>
        <w:tblLook w:val="04A0" w:firstRow="1" w:lastRow="0" w:firstColumn="1" w:lastColumn="0" w:noHBand="0" w:noVBand="1"/>
      </w:tblPr>
      <w:tblGrid>
        <w:gridCol w:w="2972"/>
        <w:gridCol w:w="1559"/>
        <w:gridCol w:w="1709"/>
        <w:gridCol w:w="2977"/>
      </w:tblGrid>
      <w:tr w:rsidR="00B803DE" w:rsidRPr="00C72B37" w:rsidTr="00A57800">
        <w:trPr>
          <w:trHeight w:val="1821"/>
        </w:trPr>
        <w:tc>
          <w:tcPr>
            <w:tcW w:w="9217" w:type="dxa"/>
            <w:gridSpan w:val="4"/>
          </w:tcPr>
          <w:p w:rsidR="00B803DE" w:rsidRDefault="00A57800" w:rsidP="00A57800">
            <w:pPr>
              <w:jc w:val="center"/>
              <w:rPr>
                <w:b/>
                <w:lang w:val="es-MX"/>
              </w:rPr>
            </w:pPr>
            <w:r>
              <w:rPr>
                <w:b/>
                <w:lang w:val="es-MX"/>
              </w:rPr>
              <w:t>¿</w:t>
            </w:r>
            <w:r w:rsidR="00B803DE">
              <w:rPr>
                <w:b/>
                <w:lang w:val="es-MX"/>
              </w:rPr>
              <w:t>En qué se parecen</w:t>
            </w:r>
            <w:r w:rsidR="001D44DB">
              <w:rPr>
                <w:b/>
                <w:lang w:val="es-MX"/>
              </w:rPr>
              <w:t xml:space="preserve"> ambos sistemas económicos</w:t>
            </w:r>
            <w:r>
              <w:rPr>
                <w:b/>
                <w:lang w:val="es-MX"/>
              </w:rPr>
              <w:t>?</w:t>
            </w:r>
          </w:p>
        </w:tc>
      </w:tr>
      <w:tr w:rsidR="00B803DE" w:rsidTr="00A57800">
        <w:trPr>
          <w:trHeight w:val="229"/>
        </w:trPr>
        <w:tc>
          <w:tcPr>
            <w:tcW w:w="9217" w:type="dxa"/>
            <w:gridSpan w:val="4"/>
          </w:tcPr>
          <w:p w:rsidR="00B803DE" w:rsidRDefault="00B803DE" w:rsidP="00A57800">
            <w:pPr>
              <w:jc w:val="center"/>
              <w:rPr>
                <w:b/>
                <w:lang w:val="es-MX"/>
              </w:rPr>
            </w:pPr>
            <w:r>
              <w:rPr>
                <w:b/>
                <w:lang w:val="es-MX"/>
              </w:rPr>
              <w:t>En qué se diferencian</w:t>
            </w:r>
          </w:p>
        </w:tc>
      </w:tr>
      <w:tr w:rsidR="00B803DE" w:rsidTr="00A57800">
        <w:trPr>
          <w:trHeight w:val="557"/>
        </w:trPr>
        <w:tc>
          <w:tcPr>
            <w:tcW w:w="4531" w:type="dxa"/>
            <w:gridSpan w:val="2"/>
          </w:tcPr>
          <w:p w:rsidR="00B803DE" w:rsidRDefault="00B803DE" w:rsidP="00A57800">
            <w:pPr>
              <w:rPr>
                <w:b/>
                <w:lang w:val="es-MX"/>
              </w:rPr>
            </w:pPr>
          </w:p>
          <w:p w:rsidR="00B803DE" w:rsidRDefault="00B803DE" w:rsidP="00A57800">
            <w:pPr>
              <w:rPr>
                <w:b/>
                <w:lang w:val="es-MX"/>
              </w:rPr>
            </w:pPr>
            <w:r>
              <w:rPr>
                <w:b/>
                <w:lang w:val="es-MX"/>
              </w:rPr>
              <w:t>Sistema económico de libre mercado</w:t>
            </w:r>
          </w:p>
        </w:tc>
        <w:tc>
          <w:tcPr>
            <w:tcW w:w="4686" w:type="dxa"/>
            <w:gridSpan w:val="2"/>
          </w:tcPr>
          <w:p w:rsidR="00B803DE" w:rsidRDefault="00B803DE" w:rsidP="00A57800">
            <w:pPr>
              <w:rPr>
                <w:b/>
                <w:lang w:val="es-MX"/>
              </w:rPr>
            </w:pPr>
          </w:p>
          <w:p w:rsidR="00B803DE" w:rsidRDefault="00B803DE" w:rsidP="00A57800">
            <w:pPr>
              <w:rPr>
                <w:b/>
                <w:lang w:val="es-MX"/>
              </w:rPr>
            </w:pPr>
            <w:r>
              <w:rPr>
                <w:b/>
                <w:lang w:val="es-MX"/>
              </w:rPr>
              <w:t>Sistema económico centralmente planificado</w:t>
            </w:r>
          </w:p>
          <w:p w:rsidR="00B803DE" w:rsidRDefault="00B803DE" w:rsidP="00A57800">
            <w:pPr>
              <w:rPr>
                <w:b/>
                <w:lang w:val="es-MX"/>
              </w:rPr>
            </w:pPr>
          </w:p>
        </w:tc>
      </w:tr>
      <w:tr w:rsidR="00A57800" w:rsidTr="00A57800">
        <w:trPr>
          <w:trHeight w:val="682"/>
        </w:trPr>
        <w:tc>
          <w:tcPr>
            <w:tcW w:w="2972" w:type="dxa"/>
          </w:tcPr>
          <w:p w:rsidR="00A57800" w:rsidRDefault="00A57800" w:rsidP="00A57800">
            <w:pPr>
              <w:rPr>
                <w:b/>
                <w:lang w:val="es-MX"/>
              </w:rPr>
            </w:pPr>
          </w:p>
        </w:tc>
        <w:tc>
          <w:tcPr>
            <w:tcW w:w="3268" w:type="dxa"/>
            <w:gridSpan w:val="2"/>
          </w:tcPr>
          <w:p w:rsidR="00A57800" w:rsidRDefault="00A57800" w:rsidP="00A57800">
            <w:pPr>
              <w:jc w:val="center"/>
              <w:rPr>
                <w:b/>
                <w:lang w:val="es-MX"/>
              </w:rPr>
            </w:pPr>
          </w:p>
          <w:p w:rsidR="00A57800" w:rsidRDefault="00A57800" w:rsidP="00A57800">
            <w:pPr>
              <w:jc w:val="center"/>
              <w:rPr>
                <w:b/>
                <w:lang w:val="es-MX"/>
              </w:rPr>
            </w:pPr>
            <w:r>
              <w:rPr>
                <w:b/>
                <w:lang w:val="es-MX"/>
              </w:rPr>
              <w:t>Con qué producir</w:t>
            </w:r>
          </w:p>
        </w:tc>
        <w:tc>
          <w:tcPr>
            <w:tcW w:w="2977" w:type="dxa"/>
          </w:tcPr>
          <w:p w:rsidR="00A57800" w:rsidRDefault="00A57800" w:rsidP="00A57800">
            <w:pPr>
              <w:rPr>
                <w:b/>
                <w:lang w:val="es-MX"/>
              </w:rPr>
            </w:pPr>
          </w:p>
        </w:tc>
      </w:tr>
      <w:tr w:rsidR="00A57800" w:rsidTr="00A57800">
        <w:trPr>
          <w:trHeight w:val="722"/>
        </w:trPr>
        <w:tc>
          <w:tcPr>
            <w:tcW w:w="2972" w:type="dxa"/>
          </w:tcPr>
          <w:p w:rsidR="00A57800" w:rsidRDefault="00A57800" w:rsidP="00A57800">
            <w:pPr>
              <w:rPr>
                <w:b/>
                <w:lang w:val="es-MX"/>
              </w:rPr>
            </w:pPr>
          </w:p>
        </w:tc>
        <w:tc>
          <w:tcPr>
            <w:tcW w:w="3268" w:type="dxa"/>
            <w:gridSpan w:val="2"/>
          </w:tcPr>
          <w:p w:rsidR="00A57800" w:rsidRDefault="00A57800" w:rsidP="00A57800">
            <w:pPr>
              <w:jc w:val="center"/>
              <w:rPr>
                <w:b/>
                <w:lang w:val="es-MX"/>
              </w:rPr>
            </w:pPr>
          </w:p>
          <w:p w:rsidR="00A57800" w:rsidRDefault="00A57800" w:rsidP="00A57800">
            <w:pPr>
              <w:jc w:val="center"/>
              <w:rPr>
                <w:b/>
                <w:lang w:val="es-MX"/>
              </w:rPr>
            </w:pPr>
            <w:r>
              <w:rPr>
                <w:b/>
                <w:lang w:val="es-MX"/>
              </w:rPr>
              <w:t>Cómo producir</w:t>
            </w:r>
          </w:p>
        </w:tc>
        <w:tc>
          <w:tcPr>
            <w:tcW w:w="2977" w:type="dxa"/>
          </w:tcPr>
          <w:p w:rsidR="00A57800" w:rsidRDefault="00A57800" w:rsidP="00A57800">
            <w:pPr>
              <w:rPr>
                <w:b/>
                <w:lang w:val="es-MX"/>
              </w:rPr>
            </w:pPr>
          </w:p>
        </w:tc>
      </w:tr>
      <w:tr w:rsidR="00A57800" w:rsidTr="00A57800">
        <w:trPr>
          <w:trHeight w:val="682"/>
        </w:trPr>
        <w:tc>
          <w:tcPr>
            <w:tcW w:w="2972" w:type="dxa"/>
          </w:tcPr>
          <w:p w:rsidR="00A57800" w:rsidRDefault="00A57800" w:rsidP="00A57800">
            <w:pPr>
              <w:rPr>
                <w:b/>
                <w:lang w:val="es-MX"/>
              </w:rPr>
            </w:pPr>
          </w:p>
        </w:tc>
        <w:tc>
          <w:tcPr>
            <w:tcW w:w="3268" w:type="dxa"/>
            <w:gridSpan w:val="2"/>
          </w:tcPr>
          <w:p w:rsidR="00A57800" w:rsidRDefault="00A57800" w:rsidP="00A57800">
            <w:pPr>
              <w:jc w:val="center"/>
              <w:rPr>
                <w:b/>
                <w:lang w:val="es-MX"/>
              </w:rPr>
            </w:pPr>
          </w:p>
          <w:p w:rsidR="00A57800" w:rsidRDefault="00A57800" w:rsidP="00A57800">
            <w:pPr>
              <w:jc w:val="center"/>
              <w:rPr>
                <w:b/>
                <w:lang w:val="es-MX"/>
              </w:rPr>
            </w:pPr>
            <w:r>
              <w:rPr>
                <w:b/>
                <w:lang w:val="es-MX"/>
              </w:rPr>
              <w:t>Para quién producir</w:t>
            </w:r>
          </w:p>
        </w:tc>
        <w:tc>
          <w:tcPr>
            <w:tcW w:w="2977" w:type="dxa"/>
          </w:tcPr>
          <w:p w:rsidR="00A57800" w:rsidRDefault="00A57800" w:rsidP="00A57800">
            <w:pPr>
              <w:rPr>
                <w:b/>
                <w:lang w:val="es-MX"/>
              </w:rPr>
            </w:pPr>
          </w:p>
        </w:tc>
      </w:tr>
      <w:tr w:rsidR="00A57800" w:rsidTr="00A57800">
        <w:trPr>
          <w:trHeight w:val="1169"/>
        </w:trPr>
        <w:tc>
          <w:tcPr>
            <w:tcW w:w="2972" w:type="dxa"/>
          </w:tcPr>
          <w:p w:rsidR="00A57800" w:rsidRDefault="00A57800" w:rsidP="00A57800">
            <w:pPr>
              <w:rPr>
                <w:b/>
                <w:lang w:val="es-MX"/>
              </w:rPr>
            </w:pPr>
          </w:p>
        </w:tc>
        <w:tc>
          <w:tcPr>
            <w:tcW w:w="3268" w:type="dxa"/>
            <w:gridSpan w:val="2"/>
          </w:tcPr>
          <w:p w:rsidR="00A57800" w:rsidRDefault="00A57800" w:rsidP="00A57800">
            <w:pPr>
              <w:jc w:val="center"/>
              <w:rPr>
                <w:b/>
                <w:lang w:val="es-MX"/>
              </w:rPr>
            </w:pPr>
          </w:p>
          <w:p w:rsidR="00A57800" w:rsidRDefault="00A57800" w:rsidP="00A57800">
            <w:pPr>
              <w:jc w:val="center"/>
              <w:rPr>
                <w:b/>
                <w:lang w:val="es-MX"/>
              </w:rPr>
            </w:pPr>
            <w:r>
              <w:rPr>
                <w:b/>
                <w:lang w:val="es-MX"/>
              </w:rPr>
              <w:t>Otro…</w:t>
            </w:r>
          </w:p>
        </w:tc>
        <w:tc>
          <w:tcPr>
            <w:tcW w:w="2977" w:type="dxa"/>
          </w:tcPr>
          <w:p w:rsidR="00A57800" w:rsidRDefault="00A57800" w:rsidP="00A57800">
            <w:pPr>
              <w:rPr>
                <w:b/>
                <w:lang w:val="es-MX"/>
              </w:rPr>
            </w:pPr>
          </w:p>
        </w:tc>
      </w:tr>
      <w:tr w:rsidR="00B803DE" w:rsidTr="00A57800">
        <w:trPr>
          <w:trHeight w:val="1703"/>
        </w:trPr>
        <w:tc>
          <w:tcPr>
            <w:tcW w:w="9217" w:type="dxa"/>
            <w:gridSpan w:val="4"/>
          </w:tcPr>
          <w:p w:rsidR="00B803DE" w:rsidRDefault="00A57800" w:rsidP="00A57800">
            <w:pPr>
              <w:jc w:val="center"/>
              <w:rPr>
                <w:b/>
                <w:lang w:val="es-MX"/>
              </w:rPr>
            </w:pPr>
            <w:r>
              <w:rPr>
                <w:b/>
                <w:lang w:val="es-MX"/>
              </w:rPr>
              <w:t>Conclusiones</w:t>
            </w:r>
          </w:p>
        </w:tc>
      </w:tr>
    </w:tbl>
    <w:p w:rsidR="00B803DE" w:rsidRDefault="00A57800" w:rsidP="00B803DE">
      <w:pPr>
        <w:rPr>
          <w:b/>
          <w:lang w:val="es-MX"/>
        </w:rPr>
      </w:pPr>
      <w:r>
        <w:rPr>
          <w:b/>
          <w:lang w:val="es-MX"/>
        </w:rPr>
        <w:t>Tabla de comparación:</w:t>
      </w:r>
    </w:p>
    <w:p w:rsidR="00A57800" w:rsidRDefault="00A57800" w:rsidP="00B803DE">
      <w:pPr>
        <w:rPr>
          <w:b/>
          <w:lang w:val="es-MX"/>
        </w:rPr>
      </w:pPr>
    </w:p>
    <w:p w:rsidR="00A57800" w:rsidRDefault="00A57800" w:rsidP="001D44DB">
      <w:pPr>
        <w:pStyle w:val="Prrafodelista"/>
        <w:numPr>
          <w:ilvl w:val="0"/>
          <w:numId w:val="7"/>
        </w:numPr>
        <w:rPr>
          <w:b/>
          <w:lang w:val="es-MX"/>
        </w:rPr>
      </w:pPr>
      <w:r w:rsidRPr="001D44DB">
        <w:rPr>
          <w:b/>
          <w:lang w:val="es-MX"/>
        </w:rPr>
        <w:t>A continuación, responde las siguientes preguntas:</w:t>
      </w:r>
    </w:p>
    <w:p w:rsidR="001D44DB" w:rsidRPr="001D44DB" w:rsidRDefault="001D44DB" w:rsidP="00C72B37">
      <w:pPr>
        <w:jc w:val="both"/>
        <w:rPr>
          <w:b/>
          <w:lang w:val="es-MX"/>
        </w:rPr>
      </w:pPr>
    </w:p>
    <w:p w:rsidR="00A57800" w:rsidRDefault="00A57800" w:rsidP="00C72B37">
      <w:pPr>
        <w:pStyle w:val="Prrafodelista"/>
        <w:numPr>
          <w:ilvl w:val="0"/>
          <w:numId w:val="6"/>
        </w:numPr>
        <w:jc w:val="both"/>
        <w:rPr>
          <w:b/>
          <w:lang w:val="es-MX"/>
        </w:rPr>
      </w:pPr>
      <w:r>
        <w:rPr>
          <w:b/>
          <w:lang w:val="es-MX"/>
        </w:rPr>
        <w:t>¿Cuál crees que es uno de los problemas que presenta para la sociedad el sistema económico de</w:t>
      </w:r>
      <w:r w:rsidR="001D44DB">
        <w:rPr>
          <w:b/>
          <w:lang w:val="es-MX"/>
        </w:rPr>
        <w:t xml:space="preserve"> libre</w:t>
      </w:r>
      <w:r>
        <w:rPr>
          <w:b/>
          <w:lang w:val="es-MX"/>
        </w:rPr>
        <w:t xml:space="preserve"> mercado?</w:t>
      </w:r>
    </w:p>
    <w:p w:rsidR="00A57800" w:rsidRDefault="00A57800" w:rsidP="00C72B37">
      <w:pPr>
        <w:jc w:val="both"/>
        <w:rPr>
          <w:b/>
          <w:lang w:val="es-MX"/>
        </w:rPr>
      </w:pPr>
      <w:bookmarkStart w:id="2" w:name="_GoBack"/>
      <w:bookmarkEnd w:id="2"/>
    </w:p>
    <w:p w:rsidR="00A57800" w:rsidRDefault="00A57800" w:rsidP="00C72B37">
      <w:pPr>
        <w:jc w:val="both"/>
        <w:rPr>
          <w:b/>
          <w:lang w:val="es-MX"/>
        </w:rPr>
      </w:pPr>
    </w:p>
    <w:p w:rsidR="00A57800" w:rsidRDefault="00A57800" w:rsidP="00C72B37">
      <w:pPr>
        <w:pStyle w:val="Prrafodelista"/>
        <w:numPr>
          <w:ilvl w:val="0"/>
          <w:numId w:val="6"/>
        </w:numPr>
        <w:jc w:val="both"/>
        <w:rPr>
          <w:b/>
          <w:lang w:val="es-MX"/>
        </w:rPr>
      </w:pPr>
      <w:r>
        <w:rPr>
          <w:b/>
          <w:lang w:val="es-MX"/>
        </w:rPr>
        <w:t xml:space="preserve">¿Cuál crees que es uno de los </w:t>
      </w:r>
      <w:r w:rsidR="001D44DB">
        <w:rPr>
          <w:b/>
          <w:lang w:val="es-MX"/>
        </w:rPr>
        <w:t>problemas que presenta para la sociedad el sistema económico centralmente planificado?</w:t>
      </w:r>
    </w:p>
    <w:p w:rsidR="00C72B37" w:rsidRDefault="00C72B37" w:rsidP="00C72B37">
      <w:pPr>
        <w:pStyle w:val="Prrafodelista"/>
        <w:jc w:val="both"/>
        <w:rPr>
          <w:b/>
          <w:lang w:val="es-MX"/>
        </w:rPr>
      </w:pPr>
    </w:p>
    <w:p w:rsidR="00C72B37" w:rsidRDefault="00C72B37" w:rsidP="00C72B37">
      <w:pPr>
        <w:jc w:val="both"/>
        <w:rPr>
          <w:b/>
          <w:lang w:val="es-MX"/>
        </w:rPr>
      </w:pPr>
    </w:p>
    <w:p w:rsidR="00C72B37" w:rsidRDefault="00C72B37" w:rsidP="00C72B37">
      <w:pPr>
        <w:pStyle w:val="Prrafodelista"/>
        <w:numPr>
          <w:ilvl w:val="0"/>
          <w:numId w:val="6"/>
        </w:numPr>
        <w:jc w:val="both"/>
        <w:rPr>
          <w:b/>
          <w:lang w:val="es-MX"/>
        </w:rPr>
      </w:pPr>
      <w:r>
        <w:rPr>
          <w:b/>
          <w:lang w:val="es-MX"/>
        </w:rPr>
        <w:t>¿Cuáles crees que son los beneficios que presenta para la sociedad el sistema económico de libre mercado?</w:t>
      </w:r>
    </w:p>
    <w:p w:rsidR="00C72B37" w:rsidRPr="00C72B37" w:rsidRDefault="00C72B37" w:rsidP="00C72B37">
      <w:pPr>
        <w:jc w:val="both"/>
        <w:rPr>
          <w:b/>
          <w:lang w:val="es-MX"/>
        </w:rPr>
      </w:pPr>
    </w:p>
    <w:p w:rsidR="00C72B37" w:rsidRPr="00C72B37" w:rsidRDefault="00C72B37" w:rsidP="00C72B37">
      <w:pPr>
        <w:pStyle w:val="Prrafodelista"/>
        <w:jc w:val="both"/>
        <w:rPr>
          <w:b/>
          <w:lang w:val="es-MX"/>
        </w:rPr>
      </w:pPr>
    </w:p>
    <w:p w:rsidR="00C72B37" w:rsidRPr="00C72B37" w:rsidRDefault="00C72B37" w:rsidP="00C72B37">
      <w:pPr>
        <w:pStyle w:val="Prrafodelista"/>
        <w:numPr>
          <w:ilvl w:val="0"/>
          <w:numId w:val="6"/>
        </w:numPr>
        <w:jc w:val="both"/>
        <w:rPr>
          <w:b/>
          <w:lang w:val="es-MX"/>
        </w:rPr>
      </w:pPr>
      <w:r>
        <w:rPr>
          <w:b/>
          <w:lang w:val="es-MX"/>
        </w:rPr>
        <w:t>¿Cuáles crees que son los beneficios que presenta para la sociedad el sistema económico centralmente planificado?</w:t>
      </w:r>
    </w:p>
    <w:sectPr w:rsidR="00C72B37" w:rsidRPr="00C72B3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EF" w:rsidRDefault="00FE25EF" w:rsidP="00717BAF">
      <w:pPr>
        <w:spacing w:after="0" w:line="240" w:lineRule="auto"/>
      </w:pPr>
      <w:r>
        <w:separator/>
      </w:r>
    </w:p>
  </w:endnote>
  <w:endnote w:type="continuationSeparator" w:id="0">
    <w:p w:rsidR="00FE25EF" w:rsidRDefault="00FE25EF" w:rsidP="0071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EF" w:rsidRDefault="00FE25EF" w:rsidP="00717BAF">
      <w:pPr>
        <w:spacing w:after="0" w:line="240" w:lineRule="auto"/>
      </w:pPr>
      <w:r>
        <w:separator/>
      </w:r>
    </w:p>
  </w:footnote>
  <w:footnote w:type="continuationSeparator" w:id="0">
    <w:p w:rsidR="00FE25EF" w:rsidRDefault="00FE25EF" w:rsidP="0071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29" w:rsidRDefault="00E46929">
    <w:pPr>
      <w:pStyle w:val="Encabezado"/>
    </w:pPr>
    <w:r w:rsidRPr="00E46929">
      <w:rPr>
        <w:noProof/>
      </w:rPr>
      <w:drawing>
        <wp:anchor distT="0" distB="0" distL="114300" distR="114300" simplePos="0" relativeHeight="251660288" behindDoc="0" locked="0" layoutInCell="1" allowOverlap="1" wp14:anchorId="038EF055" wp14:editId="1DA68F46">
          <wp:simplePos x="0" y="0"/>
          <wp:positionH relativeFrom="margin">
            <wp:posOffset>-130175</wp:posOffset>
          </wp:positionH>
          <wp:positionV relativeFrom="paragraph">
            <wp:posOffset>-275590</wp:posOffset>
          </wp:positionV>
          <wp:extent cx="1543050" cy="72199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E46929">
      <w:rPr>
        <w:noProof/>
      </w:rPr>
      <w:drawing>
        <wp:anchor distT="0" distB="0" distL="114300" distR="114300" simplePos="0" relativeHeight="251659264" behindDoc="0" locked="0" layoutInCell="1" allowOverlap="1" wp14:anchorId="44E84693" wp14:editId="1DE848BA">
          <wp:simplePos x="0" y="0"/>
          <wp:positionH relativeFrom="leftMargin">
            <wp:posOffset>289560</wp:posOffset>
          </wp:positionH>
          <wp:positionV relativeFrom="paragraph">
            <wp:posOffset>-314960</wp:posOffset>
          </wp:positionV>
          <wp:extent cx="619125" cy="63754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6375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2288"/>
    <w:multiLevelType w:val="hybridMultilevel"/>
    <w:tmpl w:val="BA4A1A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85D28"/>
    <w:multiLevelType w:val="hybridMultilevel"/>
    <w:tmpl w:val="D5A47678"/>
    <w:lvl w:ilvl="0" w:tplc="91607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104D5"/>
    <w:multiLevelType w:val="hybridMultilevel"/>
    <w:tmpl w:val="48D0DBD6"/>
    <w:lvl w:ilvl="0" w:tplc="ED80F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67326"/>
    <w:multiLevelType w:val="hybridMultilevel"/>
    <w:tmpl w:val="FB962DEC"/>
    <w:lvl w:ilvl="0" w:tplc="FA067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429B1"/>
    <w:multiLevelType w:val="hybridMultilevel"/>
    <w:tmpl w:val="A894EAA0"/>
    <w:lvl w:ilvl="0" w:tplc="BB3EBA9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0465D"/>
    <w:multiLevelType w:val="hybridMultilevel"/>
    <w:tmpl w:val="A3B01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80E9D"/>
    <w:multiLevelType w:val="hybridMultilevel"/>
    <w:tmpl w:val="690C8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AF"/>
    <w:rsid w:val="00010CA5"/>
    <w:rsid w:val="00082FCD"/>
    <w:rsid w:val="001B2A7A"/>
    <w:rsid w:val="001D44DB"/>
    <w:rsid w:val="00253538"/>
    <w:rsid w:val="00323DA7"/>
    <w:rsid w:val="003916BE"/>
    <w:rsid w:val="004B1BB6"/>
    <w:rsid w:val="0052496B"/>
    <w:rsid w:val="00704355"/>
    <w:rsid w:val="00717BAF"/>
    <w:rsid w:val="007F2891"/>
    <w:rsid w:val="0083159E"/>
    <w:rsid w:val="009660AB"/>
    <w:rsid w:val="00A12F1C"/>
    <w:rsid w:val="00A57800"/>
    <w:rsid w:val="00AE12FC"/>
    <w:rsid w:val="00B803DE"/>
    <w:rsid w:val="00C13A4D"/>
    <w:rsid w:val="00C60E9A"/>
    <w:rsid w:val="00C72B37"/>
    <w:rsid w:val="00CB1ACA"/>
    <w:rsid w:val="00CC1322"/>
    <w:rsid w:val="00CD53A1"/>
    <w:rsid w:val="00DE3894"/>
    <w:rsid w:val="00E34544"/>
    <w:rsid w:val="00E4203C"/>
    <w:rsid w:val="00E46929"/>
    <w:rsid w:val="00E67187"/>
    <w:rsid w:val="00F073AB"/>
    <w:rsid w:val="00F84DC8"/>
    <w:rsid w:val="00FE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D0A5"/>
  <w15:chartTrackingRefBased/>
  <w15:docId w15:val="{807B0A12-DE39-4EDF-9DC2-EF810078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B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7BAF"/>
  </w:style>
  <w:style w:type="paragraph" w:styleId="Piedepgina">
    <w:name w:val="footer"/>
    <w:basedOn w:val="Normal"/>
    <w:link w:val="PiedepginaCar"/>
    <w:uiPriority w:val="99"/>
    <w:unhideWhenUsed/>
    <w:rsid w:val="00717B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7BAF"/>
  </w:style>
  <w:style w:type="paragraph" w:styleId="Prrafodelista">
    <w:name w:val="List Paragraph"/>
    <w:basedOn w:val="Normal"/>
    <w:uiPriority w:val="34"/>
    <w:qFormat/>
    <w:rsid w:val="00E4203C"/>
    <w:pPr>
      <w:ind w:left="720"/>
      <w:contextualSpacing/>
    </w:pPr>
  </w:style>
  <w:style w:type="paragraph" w:customStyle="1" w:styleId="Default">
    <w:name w:val="Default"/>
    <w:rsid w:val="00253538"/>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B8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3E17E-21F2-4CA7-9060-6D43D3E6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738</Words>
  <Characters>4209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2020-07-24T20:00:00Z</dcterms:created>
  <dcterms:modified xsi:type="dcterms:W3CDTF">2020-08-03T16:38:00Z</dcterms:modified>
</cp:coreProperties>
</file>