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7E344CB5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6E47B6">
        <w:rPr>
          <w:b/>
          <w:bCs/>
          <w:sz w:val="32"/>
          <w:szCs w:val="32"/>
        </w:rPr>
        <w:t>Ciudadanos y opinión-Texto argumentativo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766EE672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30 de junio</w:t>
            </w:r>
            <w:r>
              <w:rPr>
                <w:sz w:val="24"/>
                <w:szCs w:val="24"/>
              </w:rPr>
              <w:t>-</w:t>
            </w:r>
            <w:r w:rsidR="00F723B2">
              <w:rPr>
                <w:sz w:val="24"/>
                <w:szCs w:val="24"/>
              </w:rPr>
              <w:t>03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51422ED5" w14:textId="457E9717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Reciban un afectuoso saludo, espero que el fin de semana extenso haya servido para descansar y renovar energías.</w:t>
            </w:r>
          </w:p>
          <w:p w14:paraId="2477166A" w14:textId="30CFD58C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la semana presente ampliaremos un poco más lo presentado en la clase anterior, referido a la columna de opinión, presentada a través de un recurso </w:t>
            </w:r>
            <w:proofErr w:type="spellStart"/>
            <w:r>
              <w:rPr>
                <w:sz w:val="20"/>
                <w:szCs w:val="20"/>
              </w:rPr>
              <w:t>power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con su respectiva explicación teórica mediante un recurso </w:t>
            </w:r>
            <w:proofErr w:type="spellStart"/>
            <w:r>
              <w:rPr>
                <w:sz w:val="20"/>
                <w:szCs w:val="20"/>
              </w:rPr>
              <w:t>wo</w:t>
            </w:r>
            <w:r w:rsidR="00C2055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E16407E" w14:textId="77E177CC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 concentraremos en la argumentación, su definición, estructura y diferencias con la opinión personal.</w:t>
            </w:r>
          </w:p>
          <w:p w14:paraId="1FBDC991" w14:textId="0EE6F2B2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Luego, tendrán la posibilidad de ejercitar su comprensión de lo expuesto, mediante el análisis comparativo de dos textos correspondientes a diversos formatos y clasificación (literario/no literario). </w:t>
            </w:r>
          </w:p>
          <w:p w14:paraId="573F6648" w14:textId="77777777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Espero puedan realizar la acción de aprendizaje adecuadamente en su cuaderno, ya que al igual que la actividad anterior, son instancias de ejercitación para que vayan integrando y aplicando lo expuesto, a fin de verificar su dominio en una próxima acción de aprendizaje calificada.</w:t>
            </w:r>
          </w:p>
          <w:p w14:paraId="5DB45972" w14:textId="77777777" w:rsidR="00877E4D" w:rsidRDefault="00877E4D" w:rsidP="005316E9">
            <w:pPr>
              <w:jc w:val="both"/>
              <w:rPr>
                <w:sz w:val="20"/>
                <w:szCs w:val="20"/>
              </w:rPr>
            </w:pPr>
          </w:p>
          <w:p w14:paraId="57D41553" w14:textId="77777777" w:rsidR="00C220C9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Cualquier inquietud o duda, solicito derivarlas al correo dispuesto para ellas</w:t>
            </w:r>
            <w:r w:rsidR="00C220C9">
              <w:rPr>
                <w:sz w:val="20"/>
                <w:szCs w:val="20"/>
              </w:rPr>
              <w:t>.</w:t>
            </w:r>
          </w:p>
          <w:p w14:paraId="699F8B0A" w14:textId="77777777" w:rsidR="00C220C9" w:rsidRDefault="00C220C9" w:rsidP="005316E9">
            <w:pPr>
              <w:jc w:val="both"/>
              <w:rPr>
                <w:sz w:val="20"/>
                <w:szCs w:val="20"/>
              </w:rPr>
            </w:pPr>
          </w:p>
          <w:p w14:paraId="4CF961D1" w14:textId="5CF6EB1B" w:rsidR="00877E4D" w:rsidRDefault="00C220C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Espero también poder articular una próxima sesión por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, para ir realizando procesos de retroalimentación.</w:t>
            </w:r>
            <w:r w:rsidR="00877E4D">
              <w:rPr>
                <w:sz w:val="20"/>
                <w:szCs w:val="20"/>
              </w:rPr>
              <w:t xml:space="preserve"> </w:t>
            </w: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345DEC5C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59774D76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4D18BE">
              <w:t>1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2364302" w:rsidR="00570C89" w:rsidRPr="005316E9" w:rsidRDefault="004D18B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2204EF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B676E"/>
    <w:rsid w:val="007C6C51"/>
    <w:rsid w:val="00877E4D"/>
    <w:rsid w:val="009F5576"/>
    <w:rsid w:val="00C20550"/>
    <w:rsid w:val="00C220C9"/>
    <w:rsid w:val="00C635B6"/>
    <w:rsid w:val="00E165DC"/>
    <w:rsid w:val="00E31030"/>
    <w:rsid w:val="00E326A5"/>
    <w:rsid w:val="00EB1987"/>
    <w:rsid w:val="00F62123"/>
    <w:rsid w:val="00F723B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20</cp:revision>
  <dcterms:created xsi:type="dcterms:W3CDTF">2020-06-03T01:19:00Z</dcterms:created>
  <dcterms:modified xsi:type="dcterms:W3CDTF">2020-06-29T21:40:00Z</dcterms:modified>
</cp:coreProperties>
</file>