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96D9E" w14:textId="77777777" w:rsidR="00987116" w:rsidRDefault="00987116" w:rsidP="00244917">
      <w:pPr>
        <w:jc w:val="center"/>
        <w:rPr>
          <w:rFonts w:ascii="Arial" w:hAnsi="Arial" w:cs="Arial"/>
          <w:sz w:val="24"/>
          <w:szCs w:val="24"/>
        </w:rPr>
      </w:pPr>
    </w:p>
    <w:p w14:paraId="23FB1E61" w14:textId="3302E891" w:rsidR="005E219B" w:rsidRDefault="00502918" w:rsidP="00244917">
      <w:pPr>
        <w:jc w:val="center"/>
        <w:rPr>
          <w:rFonts w:ascii="Arial" w:hAnsi="Arial" w:cs="Arial"/>
          <w:sz w:val="24"/>
          <w:szCs w:val="24"/>
        </w:rPr>
      </w:pPr>
      <w:r>
        <w:rPr>
          <w:rFonts w:ascii="Arial" w:hAnsi="Arial" w:cs="Arial"/>
          <w:sz w:val="24"/>
          <w:szCs w:val="24"/>
        </w:rPr>
        <w:t>Sentidos del viaje en la literatura</w:t>
      </w:r>
    </w:p>
    <w:p w14:paraId="73C929E8" w14:textId="3D55BB1F" w:rsidR="00244917" w:rsidRDefault="00244917" w:rsidP="00244917">
      <w:pPr>
        <w:jc w:val="center"/>
        <w:rPr>
          <w:rFonts w:ascii="Arial" w:hAnsi="Arial" w:cs="Arial"/>
          <w:sz w:val="24"/>
          <w:szCs w:val="24"/>
        </w:rPr>
      </w:pPr>
      <w:r>
        <w:rPr>
          <w:rFonts w:ascii="Arial" w:hAnsi="Arial" w:cs="Arial"/>
          <w:sz w:val="24"/>
          <w:szCs w:val="24"/>
        </w:rPr>
        <w:t>Explicación</w:t>
      </w:r>
      <w:r w:rsidR="00987116">
        <w:rPr>
          <w:rFonts w:ascii="Arial" w:hAnsi="Arial" w:cs="Arial"/>
          <w:sz w:val="24"/>
          <w:szCs w:val="24"/>
        </w:rPr>
        <w:t xml:space="preserve"> conceptual</w:t>
      </w:r>
      <w:r>
        <w:rPr>
          <w:rFonts w:ascii="Arial" w:hAnsi="Arial" w:cs="Arial"/>
          <w:sz w:val="24"/>
          <w:szCs w:val="24"/>
        </w:rPr>
        <w:t xml:space="preserve"> de</w:t>
      </w:r>
      <w:r w:rsidR="00987116">
        <w:rPr>
          <w:rFonts w:ascii="Arial" w:hAnsi="Arial" w:cs="Arial"/>
          <w:sz w:val="24"/>
          <w:szCs w:val="24"/>
        </w:rPr>
        <w:t>l</w:t>
      </w:r>
      <w:r>
        <w:rPr>
          <w:rFonts w:ascii="Arial" w:hAnsi="Arial" w:cs="Arial"/>
          <w:sz w:val="24"/>
          <w:szCs w:val="24"/>
        </w:rPr>
        <w:t xml:space="preserve"> recurso </w:t>
      </w:r>
      <w:proofErr w:type="spellStart"/>
      <w:r>
        <w:rPr>
          <w:rFonts w:ascii="Arial" w:hAnsi="Arial" w:cs="Arial"/>
          <w:sz w:val="24"/>
          <w:szCs w:val="24"/>
        </w:rPr>
        <w:t>power</w:t>
      </w:r>
      <w:proofErr w:type="spellEnd"/>
      <w:r>
        <w:rPr>
          <w:rFonts w:ascii="Arial" w:hAnsi="Arial" w:cs="Arial"/>
          <w:sz w:val="24"/>
          <w:szCs w:val="24"/>
        </w:rPr>
        <w:t xml:space="preserve"> </w:t>
      </w:r>
      <w:proofErr w:type="spellStart"/>
      <w:r>
        <w:rPr>
          <w:rFonts w:ascii="Arial" w:hAnsi="Arial" w:cs="Arial"/>
          <w:sz w:val="24"/>
          <w:szCs w:val="24"/>
        </w:rPr>
        <w:t>point</w:t>
      </w:r>
      <w:proofErr w:type="spellEnd"/>
    </w:p>
    <w:p w14:paraId="07598BBE" w14:textId="77777777" w:rsidR="00244917" w:rsidRDefault="00244917" w:rsidP="001A3B21">
      <w:pPr>
        <w:rPr>
          <w:rFonts w:ascii="Arial" w:hAnsi="Arial" w:cs="Arial"/>
          <w:sz w:val="24"/>
          <w:szCs w:val="24"/>
        </w:rPr>
      </w:pPr>
    </w:p>
    <w:p w14:paraId="11529F37" w14:textId="77777777" w:rsidR="001A3B21" w:rsidRPr="00F3740C" w:rsidRDefault="001A3B21" w:rsidP="001A3B21">
      <w:pPr>
        <w:rPr>
          <w:rFonts w:ascii="Arial" w:hAnsi="Arial" w:cs="Arial"/>
          <w:b/>
          <w:bCs/>
        </w:rPr>
      </w:pPr>
      <w:r w:rsidRPr="00F3740C">
        <w:rPr>
          <w:rFonts w:ascii="Arial" w:hAnsi="Arial" w:cs="Arial"/>
          <w:b/>
          <w:bCs/>
        </w:rPr>
        <w:t>Diapositiva 1. Portada e introducción</w:t>
      </w:r>
    </w:p>
    <w:p w14:paraId="29B2B462" w14:textId="11A0DC38" w:rsidR="00244917" w:rsidRPr="00F3740C" w:rsidRDefault="00244917" w:rsidP="001A3B21">
      <w:pPr>
        <w:rPr>
          <w:rFonts w:ascii="Arial" w:hAnsi="Arial" w:cs="Arial"/>
          <w:b/>
          <w:bCs/>
        </w:rPr>
      </w:pPr>
      <w:r w:rsidRPr="00F3740C">
        <w:rPr>
          <w:rFonts w:ascii="Arial" w:hAnsi="Arial" w:cs="Arial"/>
          <w:b/>
          <w:bCs/>
        </w:rPr>
        <w:t>Introducción</w:t>
      </w:r>
    </w:p>
    <w:p w14:paraId="3E33695E" w14:textId="6DB14170" w:rsidR="00502918" w:rsidRPr="00F3740C" w:rsidRDefault="00502918" w:rsidP="00502918">
      <w:pPr>
        <w:jc w:val="both"/>
        <w:rPr>
          <w:rFonts w:ascii="Arial" w:hAnsi="Arial" w:cs="Arial"/>
        </w:rPr>
      </w:pPr>
      <w:r w:rsidRPr="00F3740C">
        <w:rPr>
          <w:rFonts w:ascii="Arial" w:hAnsi="Arial" w:cs="Arial"/>
        </w:rPr>
        <w:t>Tal como lo había expresado anteriormente, existen temas en la literatura que se caracterizan por su frecuencia y permanencia temporal, como a su vez por su trascendencia en cuanto a nivel de significado y sentido para la existencia humana, siendo uno de ellos el viaje.</w:t>
      </w:r>
    </w:p>
    <w:p w14:paraId="78C8D9AE" w14:textId="057E708C" w:rsidR="00244917" w:rsidRPr="00F3740C" w:rsidRDefault="00244917" w:rsidP="00244917">
      <w:pPr>
        <w:jc w:val="both"/>
        <w:rPr>
          <w:rFonts w:ascii="Arial" w:hAnsi="Arial" w:cs="Arial"/>
          <w:b/>
          <w:bCs/>
        </w:rPr>
      </w:pPr>
      <w:r w:rsidRPr="00F3740C">
        <w:rPr>
          <w:rFonts w:ascii="Arial" w:hAnsi="Arial" w:cs="Arial"/>
          <w:b/>
          <w:bCs/>
        </w:rPr>
        <w:t xml:space="preserve">Diapositiva </w:t>
      </w:r>
      <w:r w:rsidR="00C84841" w:rsidRPr="00F3740C">
        <w:rPr>
          <w:rFonts w:ascii="Arial" w:hAnsi="Arial" w:cs="Arial"/>
          <w:b/>
          <w:bCs/>
        </w:rPr>
        <w:t>2</w:t>
      </w:r>
      <w:r w:rsidRPr="00F3740C">
        <w:rPr>
          <w:rFonts w:ascii="Arial" w:hAnsi="Arial" w:cs="Arial"/>
          <w:b/>
          <w:bCs/>
        </w:rPr>
        <w:t xml:space="preserve">. </w:t>
      </w:r>
      <w:r w:rsidR="00502918" w:rsidRPr="00F3740C">
        <w:rPr>
          <w:rFonts w:ascii="Arial" w:hAnsi="Arial" w:cs="Arial"/>
          <w:b/>
          <w:bCs/>
        </w:rPr>
        <w:t>El sentido de un viaje</w:t>
      </w:r>
    </w:p>
    <w:p w14:paraId="4C88D416" w14:textId="52780750" w:rsidR="00E8571C" w:rsidRPr="00F3740C" w:rsidRDefault="00502918" w:rsidP="00244917">
      <w:pPr>
        <w:spacing w:before="100" w:beforeAutospacing="1" w:after="100" w:afterAutospacing="1"/>
        <w:jc w:val="both"/>
        <w:rPr>
          <w:rFonts w:ascii="Arial" w:hAnsi="Arial" w:cs="Arial"/>
        </w:rPr>
      </w:pPr>
      <w:r w:rsidRPr="00F3740C">
        <w:rPr>
          <w:rFonts w:ascii="Arial" w:hAnsi="Arial" w:cs="Arial"/>
        </w:rPr>
        <w:t>Partiendo de la noción básica de que un viaje</w:t>
      </w:r>
      <w:r w:rsidR="00E42000" w:rsidRPr="00F3740C">
        <w:rPr>
          <w:rFonts w:ascii="Arial" w:hAnsi="Arial" w:cs="Arial"/>
        </w:rPr>
        <w:t>, t</w:t>
      </w:r>
      <w:r w:rsidRPr="00F3740C">
        <w:rPr>
          <w:rFonts w:ascii="Arial" w:hAnsi="Arial" w:cs="Arial"/>
        </w:rPr>
        <w:t>iene</w:t>
      </w:r>
      <w:r w:rsidR="00E42000" w:rsidRPr="00F3740C">
        <w:rPr>
          <w:rFonts w:ascii="Arial" w:hAnsi="Arial" w:cs="Arial"/>
        </w:rPr>
        <w:t xml:space="preserve"> como común denominador</w:t>
      </w:r>
      <w:r w:rsidRPr="00F3740C">
        <w:rPr>
          <w:rFonts w:ascii="Arial" w:hAnsi="Arial" w:cs="Arial"/>
        </w:rPr>
        <w:t>, la idea de un traslado o desplazamiento</w:t>
      </w:r>
      <w:r w:rsidR="00E42000" w:rsidRPr="00F3740C">
        <w:rPr>
          <w:rFonts w:ascii="Arial" w:hAnsi="Arial" w:cs="Arial"/>
        </w:rPr>
        <w:t xml:space="preserve"> </w:t>
      </w:r>
      <w:r w:rsidRPr="00F3740C">
        <w:rPr>
          <w:rFonts w:ascii="Arial" w:hAnsi="Arial" w:cs="Arial"/>
        </w:rPr>
        <w:t>motivado por diversas razones</w:t>
      </w:r>
      <w:r w:rsidR="00E42000" w:rsidRPr="00F3740C">
        <w:rPr>
          <w:rFonts w:ascii="Arial" w:hAnsi="Arial" w:cs="Arial"/>
        </w:rPr>
        <w:t xml:space="preserve">, </w:t>
      </w:r>
      <w:r w:rsidRPr="00F3740C">
        <w:rPr>
          <w:rFonts w:ascii="Arial" w:hAnsi="Arial" w:cs="Arial"/>
        </w:rPr>
        <w:t>todas las cuales confluyen en una idea de cambio, conviene preguntarse cuáles son sus sentidos posibles.</w:t>
      </w:r>
    </w:p>
    <w:p w14:paraId="431EAE0C" w14:textId="20AC762A" w:rsidR="00502918" w:rsidRPr="00F3740C" w:rsidRDefault="00502918" w:rsidP="00244917">
      <w:pPr>
        <w:spacing w:before="100" w:beforeAutospacing="1" w:after="100" w:afterAutospacing="1"/>
        <w:jc w:val="both"/>
        <w:rPr>
          <w:rFonts w:ascii="Arial" w:hAnsi="Arial" w:cs="Arial"/>
        </w:rPr>
      </w:pPr>
      <w:r w:rsidRPr="00F3740C">
        <w:rPr>
          <w:rFonts w:ascii="Arial" w:hAnsi="Arial" w:cs="Arial"/>
        </w:rPr>
        <w:t xml:space="preserve">Hablamos de sentido, cuando algo tiene </w:t>
      </w:r>
      <w:r w:rsidR="00BC48FE" w:rsidRPr="00F3740C">
        <w:rPr>
          <w:rFonts w:ascii="Arial" w:hAnsi="Arial" w:cs="Arial"/>
        </w:rPr>
        <w:t>un principio o motivación que incide en una movilización interna y externa.</w:t>
      </w:r>
    </w:p>
    <w:p w14:paraId="133DDA57" w14:textId="1B04C200" w:rsidR="00BC48FE" w:rsidRPr="00F3740C" w:rsidRDefault="00BC48FE" w:rsidP="00244917">
      <w:pPr>
        <w:spacing w:before="100" w:beforeAutospacing="1" w:after="100" w:afterAutospacing="1"/>
        <w:jc w:val="both"/>
        <w:rPr>
          <w:rFonts w:ascii="Arial" w:hAnsi="Arial" w:cs="Arial"/>
        </w:rPr>
      </w:pPr>
      <w:r w:rsidRPr="00F3740C">
        <w:rPr>
          <w:rFonts w:ascii="Arial" w:hAnsi="Arial" w:cs="Arial"/>
        </w:rPr>
        <w:t>El sentido en otras palabras se vincula con la razón de ser o finalidad de algo.</w:t>
      </w:r>
    </w:p>
    <w:p w14:paraId="209346A7" w14:textId="1B525ECC" w:rsidR="00BC48FE" w:rsidRPr="00F3740C" w:rsidRDefault="00BC48FE" w:rsidP="00244917">
      <w:pPr>
        <w:spacing w:before="100" w:beforeAutospacing="1" w:after="100" w:afterAutospacing="1"/>
        <w:jc w:val="both"/>
        <w:rPr>
          <w:rFonts w:ascii="Arial" w:hAnsi="Arial" w:cs="Arial"/>
        </w:rPr>
      </w:pPr>
      <w:r w:rsidRPr="00F3740C">
        <w:rPr>
          <w:rFonts w:ascii="Arial" w:hAnsi="Arial" w:cs="Arial"/>
        </w:rPr>
        <w:t>Ya sabes que el viaje se expresa en diversos tipos, conviene entonces preguntarse cuáles son sus posibles sentidos.</w:t>
      </w:r>
    </w:p>
    <w:p w14:paraId="383D3B37" w14:textId="59C4AF55" w:rsidR="00E42000" w:rsidRPr="00F3740C" w:rsidRDefault="00E42000" w:rsidP="00244917">
      <w:pPr>
        <w:spacing w:before="100" w:beforeAutospacing="1" w:after="100" w:afterAutospacing="1"/>
        <w:jc w:val="both"/>
        <w:rPr>
          <w:rFonts w:ascii="Arial" w:hAnsi="Arial" w:cs="Arial"/>
          <w:b/>
          <w:bCs/>
        </w:rPr>
      </w:pPr>
      <w:r w:rsidRPr="00F3740C">
        <w:rPr>
          <w:rFonts w:ascii="Arial" w:hAnsi="Arial" w:cs="Arial"/>
          <w:b/>
          <w:bCs/>
        </w:rPr>
        <w:t xml:space="preserve">Diapositiva </w:t>
      </w:r>
      <w:r w:rsidR="00C84841" w:rsidRPr="00F3740C">
        <w:rPr>
          <w:rFonts w:ascii="Arial" w:hAnsi="Arial" w:cs="Arial"/>
          <w:b/>
          <w:bCs/>
        </w:rPr>
        <w:t>3</w:t>
      </w:r>
      <w:r w:rsidR="00CC1797" w:rsidRPr="00F3740C">
        <w:rPr>
          <w:rFonts w:ascii="Arial" w:hAnsi="Arial" w:cs="Arial"/>
          <w:b/>
          <w:bCs/>
        </w:rPr>
        <w:t>-4</w:t>
      </w:r>
      <w:r w:rsidRPr="00F3740C">
        <w:rPr>
          <w:rFonts w:ascii="Arial" w:hAnsi="Arial" w:cs="Arial"/>
          <w:b/>
          <w:bCs/>
        </w:rPr>
        <w:t xml:space="preserve">. </w:t>
      </w:r>
      <w:r w:rsidR="00BC48FE" w:rsidRPr="00F3740C">
        <w:rPr>
          <w:rFonts w:ascii="Arial" w:hAnsi="Arial" w:cs="Arial"/>
          <w:b/>
          <w:bCs/>
        </w:rPr>
        <w:t>La búsqueda de la felicidad</w:t>
      </w:r>
    </w:p>
    <w:p w14:paraId="3DB8990D" w14:textId="53D51208" w:rsidR="00BC48FE" w:rsidRPr="00F3740C" w:rsidRDefault="00BC48FE" w:rsidP="00244917">
      <w:pPr>
        <w:spacing w:before="100" w:beforeAutospacing="1" w:after="100" w:afterAutospacing="1"/>
        <w:jc w:val="both"/>
        <w:rPr>
          <w:rFonts w:ascii="Arial" w:hAnsi="Arial" w:cs="Arial"/>
          <w:color w:val="222222"/>
          <w:shd w:val="clear" w:color="auto" w:fill="FFFFFF"/>
        </w:rPr>
      </w:pPr>
      <w:r w:rsidRPr="00F3740C">
        <w:rPr>
          <w:rFonts w:ascii="Arial" w:hAnsi="Arial" w:cs="Arial"/>
        </w:rPr>
        <w:t xml:space="preserve">La felicidad, según la </w:t>
      </w:r>
      <w:proofErr w:type="gramStart"/>
      <w:r w:rsidRPr="00F3740C">
        <w:rPr>
          <w:rFonts w:ascii="Arial" w:hAnsi="Arial" w:cs="Arial"/>
        </w:rPr>
        <w:t>RAE ,</w:t>
      </w:r>
      <w:proofErr w:type="gramEnd"/>
      <w:r w:rsidRPr="00F3740C">
        <w:rPr>
          <w:rFonts w:ascii="Arial" w:hAnsi="Arial" w:cs="Arial"/>
        </w:rPr>
        <w:t xml:space="preserve"> se define como </w:t>
      </w:r>
      <w:r w:rsidRPr="00F3740C">
        <w:rPr>
          <w:rFonts w:ascii="Arial" w:hAnsi="Arial" w:cs="Arial"/>
          <w:color w:val="222222"/>
          <w:shd w:val="clear" w:color="auto" w:fill="FFFFFF"/>
        </w:rPr>
        <w:t>aquel estado de ánimo de la persona que se siente plenamente satisfecha por gozar de lo que desea o por disfrutar de algo bueno.</w:t>
      </w:r>
    </w:p>
    <w:p w14:paraId="30218D75" w14:textId="78B52EE1" w:rsidR="00BC48FE" w:rsidRPr="00F3740C" w:rsidRDefault="00BC48FE" w:rsidP="00244917">
      <w:pPr>
        <w:spacing w:before="100" w:beforeAutospacing="1" w:after="100" w:afterAutospacing="1"/>
        <w:jc w:val="both"/>
        <w:rPr>
          <w:rFonts w:ascii="Arial" w:hAnsi="Arial" w:cs="Arial"/>
          <w:color w:val="222222"/>
          <w:shd w:val="clear" w:color="auto" w:fill="FFFFFF"/>
        </w:rPr>
      </w:pPr>
      <w:r w:rsidRPr="00F3740C">
        <w:rPr>
          <w:rFonts w:ascii="Arial" w:hAnsi="Arial" w:cs="Arial"/>
          <w:color w:val="222222"/>
          <w:shd w:val="clear" w:color="auto" w:fill="FFFFFF"/>
        </w:rPr>
        <w:t>¿Qué implica entonces la búsqueda de la felicidad como sentido de viaje?</w:t>
      </w:r>
    </w:p>
    <w:p w14:paraId="59D45C68" w14:textId="2FC46DD6" w:rsidR="00BC48FE" w:rsidRPr="00F3740C" w:rsidRDefault="00B12AA2" w:rsidP="00244917">
      <w:pPr>
        <w:spacing w:before="100" w:beforeAutospacing="1" w:after="100" w:afterAutospacing="1"/>
        <w:jc w:val="both"/>
        <w:rPr>
          <w:rFonts w:ascii="Arial" w:hAnsi="Arial" w:cs="Arial"/>
          <w:color w:val="222222"/>
          <w:shd w:val="clear" w:color="auto" w:fill="FFFFFF"/>
        </w:rPr>
      </w:pPr>
      <w:r w:rsidRPr="00F3740C">
        <w:rPr>
          <w:rFonts w:ascii="Arial" w:hAnsi="Arial" w:cs="Arial"/>
          <w:color w:val="222222"/>
          <w:shd w:val="clear" w:color="auto" w:fill="FFFFFF"/>
        </w:rPr>
        <w:t>La felicidad, como sentido de un viaje, involucra un proceso que tiene como principio el ansia del ser humano por alcanzar sus objetivos y de poder disfrutar de una vida en armonía y plena, entendiendo que la felicidad más que una meta en sí misma, es un estado existencial.</w:t>
      </w:r>
    </w:p>
    <w:p w14:paraId="259B57B2" w14:textId="77777777" w:rsidR="00B12AA2" w:rsidRPr="00F3740C" w:rsidRDefault="00B12AA2" w:rsidP="00244917">
      <w:pPr>
        <w:spacing w:before="100" w:beforeAutospacing="1" w:after="100" w:afterAutospacing="1"/>
        <w:jc w:val="both"/>
        <w:rPr>
          <w:rFonts w:ascii="Arial" w:hAnsi="Arial" w:cs="Arial"/>
          <w:color w:val="222222"/>
          <w:shd w:val="clear" w:color="auto" w:fill="FFFFFF"/>
        </w:rPr>
      </w:pPr>
    </w:p>
    <w:p w14:paraId="738F9AAE" w14:textId="77777777" w:rsidR="00B12AA2" w:rsidRPr="00F3740C" w:rsidRDefault="00B12AA2" w:rsidP="00244917">
      <w:pPr>
        <w:spacing w:before="100" w:beforeAutospacing="1" w:after="100" w:afterAutospacing="1"/>
        <w:jc w:val="both"/>
        <w:rPr>
          <w:rFonts w:ascii="Arial" w:hAnsi="Arial" w:cs="Arial"/>
          <w:color w:val="222222"/>
          <w:shd w:val="clear" w:color="auto" w:fill="FFFFFF"/>
        </w:rPr>
      </w:pPr>
    </w:p>
    <w:p w14:paraId="1DB66DF5" w14:textId="4A3ED020" w:rsidR="00B12AA2" w:rsidRPr="00F3740C" w:rsidRDefault="00B12AA2" w:rsidP="00244917">
      <w:pPr>
        <w:spacing w:before="100" w:beforeAutospacing="1" w:after="100" w:afterAutospacing="1"/>
        <w:jc w:val="both"/>
        <w:rPr>
          <w:rFonts w:ascii="Arial" w:hAnsi="Arial" w:cs="Arial"/>
          <w:color w:val="222222"/>
          <w:shd w:val="clear" w:color="auto" w:fill="FFFFFF"/>
        </w:rPr>
      </w:pPr>
      <w:r w:rsidRPr="00F3740C">
        <w:rPr>
          <w:rFonts w:ascii="Arial" w:hAnsi="Arial" w:cs="Arial"/>
          <w:color w:val="222222"/>
          <w:shd w:val="clear" w:color="auto" w:fill="FFFFFF"/>
        </w:rPr>
        <w:lastRenderedPageBreak/>
        <w:t>Ejemplos claros de la búsqueda de la felicidad en literatura, lo podemos evidenciar en la tragedia moderna Romeo y Julieta, en donde por sobre los condicionamientos familiares vinculados con disputas antiguas entre Capuletos y Montescos; el amor entre sus respectivos hijos es principio</w:t>
      </w:r>
      <w:r w:rsidR="009E0C0B" w:rsidRPr="00F3740C">
        <w:rPr>
          <w:rFonts w:ascii="Arial" w:hAnsi="Arial" w:cs="Arial"/>
          <w:color w:val="222222"/>
          <w:shd w:val="clear" w:color="auto" w:fill="FFFFFF"/>
        </w:rPr>
        <w:t xml:space="preserve"> de fundamento existencial y de felicidad, toda vez que la fuerza de su amor, trasciende las problemáticas externas e incluso la muerte.</w:t>
      </w:r>
    </w:p>
    <w:p w14:paraId="66C340ED" w14:textId="2C698501" w:rsidR="009E0C0B" w:rsidRPr="00F3740C" w:rsidRDefault="009E0C0B" w:rsidP="00244917">
      <w:pPr>
        <w:spacing w:before="100" w:beforeAutospacing="1" w:after="100" w:afterAutospacing="1"/>
        <w:jc w:val="both"/>
        <w:rPr>
          <w:rFonts w:ascii="Arial" w:hAnsi="Arial" w:cs="Arial"/>
          <w:color w:val="222222"/>
          <w:shd w:val="clear" w:color="auto" w:fill="FFFFFF"/>
        </w:rPr>
      </w:pPr>
      <w:r w:rsidRPr="00F3740C">
        <w:rPr>
          <w:rFonts w:ascii="Arial" w:hAnsi="Arial" w:cs="Arial"/>
          <w:color w:val="222222"/>
          <w:shd w:val="clear" w:color="auto" w:fill="FFFFFF"/>
        </w:rPr>
        <w:t>Otro ejemplo los encontramos en El amor en los tiempos del cólera de Gabriel García Márquez, en donde nuevamente el amor entre Florentino Ariza y Fermina Daza (protagonistas del relato), se ve interrumpido por cuestiones socioeconómicas, lo cual conlleva a que Ariza pierda a Fermina por un pretendiente más adinerado y posicionado socialmente. Desde este momento Ariza buscará recuperar a su amor, conllevando una espera de 50 años, hasta que finalmente llega el día en que puede recuperarla,</w:t>
      </w:r>
      <w:r w:rsidR="00806D3E" w:rsidRPr="00F3740C">
        <w:rPr>
          <w:rFonts w:ascii="Arial" w:hAnsi="Arial" w:cs="Arial"/>
          <w:color w:val="222222"/>
          <w:shd w:val="clear" w:color="auto" w:fill="FFFFFF"/>
        </w:rPr>
        <w:t xml:space="preserve"> estando ambos</w:t>
      </w:r>
      <w:r w:rsidRPr="00F3740C">
        <w:rPr>
          <w:rFonts w:ascii="Arial" w:hAnsi="Arial" w:cs="Arial"/>
          <w:color w:val="222222"/>
          <w:shd w:val="clear" w:color="auto" w:fill="FFFFFF"/>
        </w:rPr>
        <w:t xml:space="preserve"> más cambiados y con variadas historias encima</w:t>
      </w:r>
      <w:r w:rsidR="00806D3E" w:rsidRPr="00F3740C">
        <w:rPr>
          <w:rFonts w:ascii="Arial" w:hAnsi="Arial" w:cs="Arial"/>
          <w:color w:val="222222"/>
          <w:shd w:val="clear" w:color="auto" w:fill="FFFFFF"/>
        </w:rPr>
        <w:t>, sin embargo, para Ariza su amor perdura en el tiempo, siendo esto motivo de su felicidad.</w:t>
      </w:r>
    </w:p>
    <w:p w14:paraId="672043A3" w14:textId="00AF3942" w:rsidR="00806D3E" w:rsidRPr="00F3740C" w:rsidRDefault="00806D3E" w:rsidP="00244917">
      <w:pPr>
        <w:spacing w:before="100" w:beforeAutospacing="1" w:after="100" w:afterAutospacing="1"/>
        <w:jc w:val="both"/>
        <w:rPr>
          <w:rFonts w:ascii="Arial" w:hAnsi="Arial" w:cs="Arial"/>
          <w:b/>
          <w:bCs/>
        </w:rPr>
      </w:pPr>
      <w:r w:rsidRPr="00F3740C">
        <w:rPr>
          <w:rFonts w:ascii="Arial" w:hAnsi="Arial" w:cs="Arial"/>
          <w:color w:val="222222"/>
          <w:shd w:val="clear" w:color="auto" w:fill="FFFFFF"/>
        </w:rPr>
        <w:t>En la película En busca de la felicidad, también es posible evidenciar este sentido en los distintos esfuerzos que realiza el protagonista por auto superarse para cambiar su destino y el de su hijo, el cual logra a partir de innumerables fracasos, sin embargo, cada experiencia marca una oportunidad para lograr su objetivo.</w:t>
      </w:r>
    </w:p>
    <w:p w14:paraId="2BC2A750" w14:textId="6D885A67" w:rsidR="00BC48FE" w:rsidRPr="00F3740C" w:rsidRDefault="00CC1797" w:rsidP="00244917">
      <w:pPr>
        <w:spacing w:before="100" w:beforeAutospacing="1" w:after="100" w:afterAutospacing="1"/>
        <w:jc w:val="both"/>
        <w:rPr>
          <w:rFonts w:ascii="Arial" w:hAnsi="Arial" w:cs="Arial"/>
          <w:b/>
          <w:bCs/>
        </w:rPr>
      </w:pPr>
      <w:r w:rsidRPr="00F3740C">
        <w:rPr>
          <w:rFonts w:ascii="Arial" w:hAnsi="Arial" w:cs="Arial"/>
          <w:b/>
          <w:bCs/>
        </w:rPr>
        <w:t>Diapositiva 5</w:t>
      </w:r>
      <w:r w:rsidR="006E08C6" w:rsidRPr="00F3740C">
        <w:rPr>
          <w:rFonts w:ascii="Arial" w:hAnsi="Arial" w:cs="Arial"/>
          <w:b/>
          <w:bCs/>
        </w:rPr>
        <w:t>-</w:t>
      </w:r>
      <w:r w:rsidR="00F3740C" w:rsidRPr="00F3740C">
        <w:rPr>
          <w:rFonts w:ascii="Arial" w:hAnsi="Arial" w:cs="Arial"/>
          <w:b/>
          <w:bCs/>
        </w:rPr>
        <w:t>6</w:t>
      </w:r>
      <w:r w:rsidRPr="00F3740C">
        <w:rPr>
          <w:rFonts w:ascii="Arial" w:hAnsi="Arial" w:cs="Arial"/>
          <w:b/>
          <w:bCs/>
        </w:rPr>
        <w:t>. La busca de la inmortalidad</w:t>
      </w:r>
    </w:p>
    <w:p w14:paraId="740F979D" w14:textId="29CBA1AE" w:rsidR="00CC1797" w:rsidRPr="00F3740C" w:rsidRDefault="00CC1797" w:rsidP="00244917">
      <w:pPr>
        <w:spacing w:before="100" w:beforeAutospacing="1" w:after="100" w:afterAutospacing="1"/>
        <w:jc w:val="both"/>
        <w:rPr>
          <w:rFonts w:ascii="Arial" w:hAnsi="Arial" w:cs="Arial"/>
        </w:rPr>
      </w:pPr>
      <w:r w:rsidRPr="00F3740C">
        <w:rPr>
          <w:rFonts w:ascii="Arial" w:hAnsi="Arial" w:cs="Arial"/>
        </w:rPr>
        <w:t xml:space="preserve">Tal vez dentro de las preguntas más recursivas que han sido formuladas por el ser humano, están ¿cuál es sentido de la vida? y ¿qué hay después de </w:t>
      </w:r>
      <w:r w:rsidR="00F3740C" w:rsidRPr="00F3740C">
        <w:rPr>
          <w:rFonts w:ascii="Arial" w:hAnsi="Arial" w:cs="Arial"/>
        </w:rPr>
        <w:t>ésta?</w:t>
      </w:r>
      <w:r w:rsidRPr="00F3740C">
        <w:rPr>
          <w:rFonts w:ascii="Arial" w:hAnsi="Arial" w:cs="Arial"/>
        </w:rPr>
        <w:t xml:space="preserve"> Quizás esto ha conllevado a querer experimentar</w:t>
      </w:r>
      <w:r w:rsidR="00825E7E" w:rsidRPr="00F3740C">
        <w:rPr>
          <w:rFonts w:ascii="Arial" w:hAnsi="Arial" w:cs="Arial"/>
        </w:rPr>
        <w:t xml:space="preserve"> </w:t>
      </w:r>
      <w:r w:rsidRPr="00F3740C">
        <w:rPr>
          <w:rFonts w:ascii="Arial" w:hAnsi="Arial" w:cs="Arial"/>
        </w:rPr>
        <w:t xml:space="preserve">una extensión de su existencia finita, desde el plano </w:t>
      </w:r>
      <w:r w:rsidR="00825E7E" w:rsidRPr="00F3740C">
        <w:rPr>
          <w:rFonts w:ascii="Arial" w:hAnsi="Arial" w:cs="Arial"/>
        </w:rPr>
        <w:t>temporal. Es así como en diversas culturas ha ex</w:t>
      </w:r>
      <w:r w:rsidR="006E08C6" w:rsidRPr="00F3740C">
        <w:rPr>
          <w:rFonts w:ascii="Arial" w:hAnsi="Arial" w:cs="Arial"/>
        </w:rPr>
        <w:t>istido un permanente afán por trascender el tiempo e incluso prolongar una etapa existencial, como es la juventud. Tal es el caso de leyendas y mitos que narran la búsqueda de la fuente de la eterna juventud o del elixir de la vida.</w:t>
      </w:r>
    </w:p>
    <w:p w14:paraId="01803A60" w14:textId="04065872" w:rsidR="006E08C6" w:rsidRPr="00F3740C" w:rsidRDefault="00F3740C" w:rsidP="00244917">
      <w:pPr>
        <w:spacing w:before="100" w:beforeAutospacing="1" w:after="100" w:afterAutospacing="1"/>
        <w:jc w:val="both"/>
        <w:rPr>
          <w:rFonts w:ascii="Arial" w:hAnsi="Arial" w:cs="Arial"/>
          <w:b/>
          <w:bCs/>
        </w:rPr>
      </w:pPr>
      <w:r w:rsidRPr="00F3740C">
        <w:rPr>
          <w:rFonts w:ascii="Arial" w:hAnsi="Arial" w:cs="Arial"/>
          <w:b/>
          <w:bCs/>
        </w:rPr>
        <w:t>Diapositiva 7-8. Descubrimiento de un centro espiritual</w:t>
      </w:r>
    </w:p>
    <w:p w14:paraId="027BC4CA" w14:textId="4F82A9CE" w:rsidR="00F3740C" w:rsidRDefault="00F3740C" w:rsidP="00244917">
      <w:pPr>
        <w:spacing w:before="100" w:beforeAutospacing="1" w:after="100" w:afterAutospacing="1"/>
        <w:jc w:val="both"/>
        <w:rPr>
          <w:rFonts w:ascii="Arial" w:hAnsi="Arial" w:cs="Arial"/>
        </w:rPr>
      </w:pPr>
      <w:r>
        <w:rPr>
          <w:rFonts w:ascii="Arial" w:hAnsi="Arial" w:cs="Arial"/>
        </w:rPr>
        <w:t>Este sentido suele aunar el viaje exterior con el interno, en la medida que a través del desplazamiento físico y, a partir, del propósito del viaje, va evidenciándose en el sujeto una evolución o desarrollo espiritual que afecta su percepción de ver el mundo y la vida en general.</w:t>
      </w:r>
    </w:p>
    <w:p w14:paraId="62B915CE" w14:textId="5903A0EF" w:rsidR="00F3740C" w:rsidRDefault="00F3740C" w:rsidP="00244917">
      <w:pPr>
        <w:spacing w:before="100" w:beforeAutospacing="1" w:after="100" w:afterAutospacing="1"/>
        <w:jc w:val="both"/>
        <w:rPr>
          <w:rFonts w:ascii="Arial" w:hAnsi="Arial" w:cs="Arial"/>
        </w:rPr>
      </w:pPr>
      <w:r>
        <w:rPr>
          <w:rFonts w:ascii="Arial" w:hAnsi="Arial" w:cs="Arial"/>
        </w:rPr>
        <w:t xml:space="preserve">Algunas obras de la literatura ligadas con esta temática son aquellas </w:t>
      </w:r>
      <w:r w:rsidR="00812F06">
        <w:rPr>
          <w:rFonts w:ascii="Arial" w:hAnsi="Arial" w:cs="Arial"/>
        </w:rPr>
        <w:t xml:space="preserve">que priorizan el autoconocimiento, el desarrollo personal, la evolución de la consciencia, </w:t>
      </w:r>
      <w:proofErr w:type="spellStart"/>
      <w:r w:rsidR="00812F06">
        <w:rPr>
          <w:rFonts w:ascii="Arial" w:hAnsi="Arial" w:cs="Arial"/>
        </w:rPr>
        <w:t>etc</w:t>
      </w:r>
      <w:proofErr w:type="spellEnd"/>
      <w:r w:rsidR="00812F06">
        <w:rPr>
          <w:rFonts w:ascii="Arial" w:hAnsi="Arial" w:cs="Arial"/>
        </w:rPr>
        <w:t xml:space="preserve">; tal es el caso de </w:t>
      </w:r>
      <w:proofErr w:type="spellStart"/>
      <w:r w:rsidR="00812F06">
        <w:rPr>
          <w:rFonts w:ascii="Arial" w:hAnsi="Arial" w:cs="Arial"/>
        </w:rPr>
        <w:t>Siddharta</w:t>
      </w:r>
      <w:proofErr w:type="spellEnd"/>
      <w:r w:rsidR="00812F06">
        <w:rPr>
          <w:rFonts w:ascii="Arial" w:hAnsi="Arial" w:cs="Arial"/>
        </w:rPr>
        <w:t xml:space="preserve"> de Herman Hesse, El profeta de Tagore, Demian de Hesse, El alquimista de Coelho, entre otras.</w:t>
      </w:r>
    </w:p>
    <w:p w14:paraId="7B41CFC1" w14:textId="26CC24A3" w:rsidR="00C412DD" w:rsidRDefault="00C412DD" w:rsidP="00244917">
      <w:pPr>
        <w:spacing w:before="100" w:beforeAutospacing="1" w:after="100" w:afterAutospacing="1"/>
        <w:jc w:val="both"/>
        <w:rPr>
          <w:rFonts w:ascii="Arial" w:hAnsi="Arial" w:cs="Arial"/>
        </w:rPr>
      </w:pPr>
    </w:p>
    <w:p w14:paraId="00A64F12" w14:textId="07340E74" w:rsidR="00C412DD" w:rsidRDefault="00C412DD" w:rsidP="00244917">
      <w:pPr>
        <w:spacing w:before="100" w:beforeAutospacing="1" w:after="100" w:afterAutospacing="1"/>
        <w:jc w:val="both"/>
        <w:rPr>
          <w:rFonts w:ascii="Arial" w:hAnsi="Arial" w:cs="Arial"/>
        </w:rPr>
      </w:pPr>
    </w:p>
    <w:p w14:paraId="731B325C" w14:textId="77777777" w:rsidR="00C412DD" w:rsidRDefault="00C412DD" w:rsidP="00244917">
      <w:pPr>
        <w:spacing w:before="100" w:beforeAutospacing="1" w:after="100" w:afterAutospacing="1"/>
        <w:jc w:val="both"/>
        <w:rPr>
          <w:rFonts w:ascii="Arial" w:hAnsi="Arial" w:cs="Arial"/>
        </w:rPr>
      </w:pPr>
    </w:p>
    <w:p w14:paraId="4D8C476B" w14:textId="76A039A2" w:rsidR="00BC48FE" w:rsidRDefault="00812F06" w:rsidP="00244917">
      <w:pPr>
        <w:spacing w:before="100" w:beforeAutospacing="1" w:after="100" w:afterAutospacing="1"/>
        <w:jc w:val="both"/>
        <w:rPr>
          <w:rFonts w:ascii="Arial" w:hAnsi="Arial" w:cs="Arial"/>
          <w:b/>
          <w:bCs/>
        </w:rPr>
      </w:pPr>
      <w:r w:rsidRPr="00812F06">
        <w:rPr>
          <w:rFonts w:ascii="Arial" w:hAnsi="Arial" w:cs="Arial"/>
          <w:b/>
          <w:bCs/>
        </w:rPr>
        <w:t>Diapositiva 9. Peregrinación y búsqueda de la tierra prometida</w:t>
      </w:r>
    </w:p>
    <w:p w14:paraId="7BD00172" w14:textId="5229DC84" w:rsidR="00812F06" w:rsidRDefault="00812F06" w:rsidP="00244917">
      <w:pPr>
        <w:spacing w:before="100" w:beforeAutospacing="1" w:after="100" w:afterAutospacing="1"/>
        <w:jc w:val="both"/>
        <w:rPr>
          <w:rFonts w:ascii="Arial" w:hAnsi="Arial" w:cs="Arial"/>
        </w:rPr>
      </w:pPr>
      <w:r>
        <w:rPr>
          <w:rFonts w:ascii="Arial" w:hAnsi="Arial" w:cs="Arial"/>
        </w:rPr>
        <w:t>Una peregrinación involucra un viaje a un santuario</w:t>
      </w:r>
      <w:r w:rsidR="00C412DD">
        <w:rPr>
          <w:rFonts w:ascii="Arial" w:hAnsi="Arial" w:cs="Arial"/>
        </w:rPr>
        <w:t xml:space="preserve"> o lugar sagrado con importantes connotaciones religiosas.</w:t>
      </w:r>
    </w:p>
    <w:p w14:paraId="6E2C56A1" w14:textId="5EB4B503" w:rsidR="00C4434C" w:rsidRDefault="00C4434C" w:rsidP="00244917">
      <w:pPr>
        <w:spacing w:before="100" w:beforeAutospacing="1" w:after="100" w:afterAutospacing="1"/>
        <w:jc w:val="both"/>
        <w:rPr>
          <w:rFonts w:ascii="Arial" w:hAnsi="Arial" w:cs="Arial"/>
        </w:rPr>
      </w:pPr>
      <w:r>
        <w:rPr>
          <w:rFonts w:ascii="Arial" w:hAnsi="Arial" w:cs="Arial"/>
        </w:rPr>
        <w:t xml:space="preserve">La palabra peregrino proviene del adverbio latino </w:t>
      </w:r>
      <w:proofErr w:type="spellStart"/>
      <w:r>
        <w:rPr>
          <w:rFonts w:ascii="Arial" w:hAnsi="Arial" w:cs="Arial"/>
        </w:rPr>
        <w:t>peregri</w:t>
      </w:r>
      <w:proofErr w:type="spellEnd"/>
      <w:r>
        <w:rPr>
          <w:rFonts w:ascii="Arial" w:hAnsi="Arial" w:cs="Arial"/>
        </w:rPr>
        <w:t xml:space="preserve"> o </w:t>
      </w:r>
      <w:proofErr w:type="spellStart"/>
      <w:r>
        <w:rPr>
          <w:rFonts w:ascii="Arial" w:hAnsi="Arial" w:cs="Arial"/>
        </w:rPr>
        <w:t>peregre</w:t>
      </w:r>
      <w:proofErr w:type="spellEnd"/>
      <w:r>
        <w:rPr>
          <w:rFonts w:ascii="Arial" w:hAnsi="Arial" w:cs="Arial"/>
        </w:rPr>
        <w:t xml:space="preserve"> que significa “en el extranjero”, desde el cual puede derivarse que su significado sea andar por tierra extrañas o extranjeras.</w:t>
      </w:r>
    </w:p>
    <w:p w14:paraId="55911BF1" w14:textId="7FB0BEDF" w:rsidR="00C4434C" w:rsidRDefault="00C4434C" w:rsidP="00244917">
      <w:pPr>
        <w:spacing w:before="100" w:beforeAutospacing="1" w:after="100" w:afterAutospacing="1"/>
        <w:jc w:val="both"/>
        <w:rPr>
          <w:rFonts w:ascii="Arial" w:hAnsi="Arial" w:cs="Arial"/>
        </w:rPr>
      </w:pPr>
      <w:r>
        <w:rPr>
          <w:rFonts w:ascii="Arial" w:hAnsi="Arial" w:cs="Arial"/>
        </w:rPr>
        <w:t>Puede entenderse que este sentido del viaje refiere la idea primera de la vida como una peregrinaci</w:t>
      </w:r>
      <w:r w:rsidR="009D3393">
        <w:rPr>
          <w:rFonts w:ascii="Arial" w:hAnsi="Arial" w:cs="Arial"/>
        </w:rPr>
        <w:t>ón, es decir, una constante búsqueda y, por otra parte, de un espacio ideal, establecido como una promesa para la existencia.</w:t>
      </w:r>
    </w:p>
    <w:p w14:paraId="3A977ACE" w14:textId="7B5491FE" w:rsidR="009D3393" w:rsidRDefault="009D3393" w:rsidP="00244917">
      <w:pPr>
        <w:spacing w:before="100" w:beforeAutospacing="1" w:after="100" w:afterAutospacing="1"/>
        <w:jc w:val="both"/>
        <w:rPr>
          <w:rFonts w:ascii="Arial" w:hAnsi="Arial" w:cs="Arial"/>
        </w:rPr>
      </w:pPr>
      <w:r>
        <w:rPr>
          <w:rFonts w:ascii="Arial" w:hAnsi="Arial" w:cs="Arial"/>
        </w:rPr>
        <w:t>Una de las historias enmarcadas en este sentido lo es el viaje de Moisés hacia la tierra prometida. Por otra parte, la literatura de exilo, entendida como el desplazamiento hacia otro espacio y lo que ello conlleva: la asimilación cultural, la búsqueda de nuevas expectativas de vida, la tierra extranjera como un medio de oportunidad, podría enmarcarse en este sentido el viaje.</w:t>
      </w:r>
    </w:p>
    <w:p w14:paraId="7671C437" w14:textId="34041890" w:rsidR="00A6375F" w:rsidRDefault="00A6375F" w:rsidP="00244917">
      <w:pPr>
        <w:spacing w:before="100" w:beforeAutospacing="1" w:after="100" w:afterAutospacing="1"/>
        <w:jc w:val="both"/>
        <w:rPr>
          <w:rFonts w:ascii="Arial" w:hAnsi="Arial" w:cs="Arial"/>
          <w:b/>
          <w:bCs/>
        </w:rPr>
      </w:pPr>
      <w:r w:rsidRPr="003C3FCD">
        <w:rPr>
          <w:rFonts w:ascii="Arial" w:hAnsi="Arial" w:cs="Arial"/>
          <w:b/>
          <w:bCs/>
        </w:rPr>
        <w:t>Diapositiva 10-11</w:t>
      </w:r>
      <w:r w:rsidR="003C3FCD" w:rsidRPr="003C3FCD">
        <w:rPr>
          <w:rFonts w:ascii="Arial" w:hAnsi="Arial" w:cs="Arial"/>
          <w:b/>
          <w:bCs/>
        </w:rPr>
        <w:t>. Visión crítica y social</w:t>
      </w:r>
    </w:p>
    <w:p w14:paraId="1C2F2CF9" w14:textId="7A0555C7" w:rsidR="003C3FCD" w:rsidRDefault="003C3FCD" w:rsidP="00244917">
      <w:pPr>
        <w:spacing w:before="100" w:beforeAutospacing="1" w:after="100" w:afterAutospacing="1"/>
        <w:jc w:val="both"/>
        <w:rPr>
          <w:rFonts w:ascii="Arial" w:hAnsi="Arial" w:cs="Arial"/>
        </w:rPr>
      </w:pPr>
      <w:r>
        <w:rPr>
          <w:rFonts w:ascii="Arial" w:hAnsi="Arial" w:cs="Arial"/>
        </w:rPr>
        <w:t>Este sentido del viaje adquiere la connotación de denuncia, mostrando la realidad de una época determinada, así como sus vicios y virtudes.</w:t>
      </w:r>
    </w:p>
    <w:p w14:paraId="39B8A82F" w14:textId="5520DAFE" w:rsidR="003C3FCD" w:rsidRDefault="0036329F" w:rsidP="00244917">
      <w:pPr>
        <w:spacing w:before="100" w:beforeAutospacing="1" w:after="100" w:afterAutospacing="1"/>
        <w:jc w:val="both"/>
        <w:rPr>
          <w:rFonts w:ascii="Arial" w:hAnsi="Arial" w:cs="Arial"/>
        </w:rPr>
      </w:pPr>
      <w:r>
        <w:rPr>
          <w:rFonts w:ascii="Arial" w:hAnsi="Arial" w:cs="Arial"/>
        </w:rPr>
        <w:t xml:space="preserve">Aquí el viaje es la excusa para mostrar las situaciones que se experimentan al interior de una sociedad, evidenciando sus dinámicas internas, como así también sus oportunidades, desigualdades, injusticias, </w:t>
      </w:r>
      <w:proofErr w:type="spellStart"/>
      <w:r>
        <w:rPr>
          <w:rFonts w:ascii="Arial" w:hAnsi="Arial" w:cs="Arial"/>
        </w:rPr>
        <w:t>etc</w:t>
      </w:r>
      <w:proofErr w:type="spellEnd"/>
      <w:r>
        <w:rPr>
          <w:rFonts w:ascii="Arial" w:hAnsi="Arial" w:cs="Arial"/>
        </w:rPr>
        <w:t xml:space="preserve">; reflexionando sobre cómo una sociedad debería organizarse y de cómo sus miembros deberían comportarse </w:t>
      </w:r>
      <w:r w:rsidR="007A2169">
        <w:rPr>
          <w:rFonts w:ascii="Arial" w:hAnsi="Arial" w:cs="Arial"/>
        </w:rPr>
        <w:t>a fin de lograr el desarrollo del potencial humano.</w:t>
      </w:r>
    </w:p>
    <w:p w14:paraId="687E26FA" w14:textId="1252C2DC" w:rsidR="007A2169" w:rsidRDefault="007A2169" w:rsidP="00244917">
      <w:pPr>
        <w:spacing w:before="100" w:beforeAutospacing="1" w:after="100" w:afterAutospacing="1"/>
        <w:jc w:val="both"/>
        <w:rPr>
          <w:rFonts w:ascii="Arial" w:hAnsi="Arial" w:cs="Arial"/>
        </w:rPr>
      </w:pPr>
      <w:r>
        <w:rPr>
          <w:rFonts w:ascii="Arial" w:hAnsi="Arial" w:cs="Arial"/>
        </w:rPr>
        <w:t>En el ejemplo propuesto de la película “12 años de esclavitud”, la crítica fundada es en torno al racismo, lo que conllevo que el sujeto blanco sintiera superioridad sobre el sujeto negro, conllevando una relación de jerarquía producto de una ideología acientífica, lo que sirvió como justificación para el mantenimiento de la esclavitud.</w:t>
      </w:r>
    </w:p>
    <w:p w14:paraId="7C1F02C9" w14:textId="77777777" w:rsidR="007A2169" w:rsidRPr="003C3FCD" w:rsidRDefault="007A2169" w:rsidP="00244917">
      <w:pPr>
        <w:spacing w:before="100" w:beforeAutospacing="1" w:after="100" w:afterAutospacing="1"/>
        <w:jc w:val="both"/>
        <w:rPr>
          <w:rFonts w:ascii="Arial" w:hAnsi="Arial" w:cs="Arial"/>
        </w:rPr>
      </w:pPr>
    </w:p>
    <w:p w14:paraId="28FAC539" w14:textId="376CF40C" w:rsidR="00BC48FE" w:rsidRPr="00F3740C" w:rsidRDefault="00BC48FE" w:rsidP="00244917">
      <w:pPr>
        <w:spacing w:before="100" w:beforeAutospacing="1" w:after="100" w:afterAutospacing="1"/>
        <w:jc w:val="both"/>
        <w:rPr>
          <w:rFonts w:ascii="Arial" w:hAnsi="Arial" w:cs="Arial"/>
          <w:b/>
          <w:bCs/>
        </w:rPr>
      </w:pPr>
    </w:p>
    <w:p w14:paraId="69DB501E" w14:textId="1D9D6DFC" w:rsidR="00BC48FE" w:rsidRPr="00F3740C" w:rsidRDefault="00BC48FE" w:rsidP="00244917">
      <w:pPr>
        <w:spacing w:before="100" w:beforeAutospacing="1" w:after="100" w:afterAutospacing="1"/>
        <w:jc w:val="both"/>
        <w:rPr>
          <w:rFonts w:ascii="Arial" w:hAnsi="Arial" w:cs="Arial"/>
          <w:b/>
          <w:bCs/>
        </w:rPr>
      </w:pPr>
    </w:p>
    <w:p w14:paraId="3B912348" w14:textId="77777777" w:rsidR="00BC48FE" w:rsidRPr="00F3740C" w:rsidRDefault="00BC48FE" w:rsidP="00244917">
      <w:pPr>
        <w:spacing w:before="100" w:beforeAutospacing="1" w:after="100" w:afterAutospacing="1"/>
        <w:jc w:val="both"/>
        <w:rPr>
          <w:rFonts w:ascii="Arial" w:hAnsi="Arial" w:cs="Arial"/>
          <w:b/>
          <w:bCs/>
        </w:rPr>
      </w:pPr>
    </w:p>
    <w:sectPr w:rsidR="00BC48FE" w:rsidRPr="00F3740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064D9" w14:textId="77777777" w:rsidR="00ED28C4" w:rsidRDefault="00ED28C4" w:rsidP="00987116">
      <w:pPr>
        <w:spacing w:after="0" w:line="240" w:lineRule="auto"/>
      </w:pPr>
      <w:r>
        <w:separator/>
      </w:r>
    </w:p>
  </w:endnote>
  <w:endnote w:type="continuationSeparator" w:id="0">
    <w:p w14:paraId="5A45116A" w14:textId="77777777" w:rsidR="00ED28C4" w:rsidRDefault="00ED28C4" w:rsidP="0098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63266" w14:textId="77777777" w:rsidR="00ED28C4" w:rsidRDefault="00ED28C4" w:rsidP="00987116">
      <w:pPr>
        <w:spacing w:after="0" w:line="240" w:lineRule="auto"/>
      </w:pPr>
      <w:r>
        <w:separator/>
      </w:r>
    </w:p>
  </w:footnote>
  <w:footnote w:type="continuationSeparator" w:id="0">
    <w:p w14:paraId="476012C8" w14:textId="77777777" w:rsidR="00ED28C4" w:rsidRDefault="00ED28C4" w:rsidP="00987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ED3C0" w14:textId="77777777" w:rsidR="00987116" w:rsidRPr="002B2D75" w:rsidRDefault="00987116" w:rsidP="00987116">
    <w:pPr>
      <w:tabs>
        <w:tab w:val="center" w:pos="4419"/>
        <w:tab w:val="right" w:pos="8838"/>
      </w:tabs>
      <w:spacing w:after="0" w:line="240" w:lineRule="auto"/>
      <w:rPr>
        <w:rFonts w:ascii="Calibri" w:eastAsia="Calibri" w:hAnsi="Calibri" w:cs="Times New Roman"/>
        <w:sz w:val="20"/>
        <w:szCs w:val="20"/>
      </w:rPr>
    </w:pPr>
    <w:r w:rsidRPr="002B2D75">
      <w:rPr>
        <w:rFonts w:ascii="Calibri" w:eastAsia="Calibri" w:hAnsi="Calibri" w:cs="Times New Roman"/>
        <w:sz w:val="20"/>
        <w:szCs w:val="20"/>
      </w:rPr>
      <w:t>Lenguaje y Comunicación</w:t>
    </w:r>
    <w:r w:rsidRPr="002B2D75">
      <w:rPr>
        <w:rFonts w:ascii="Calibri" w:eastAsia="Calibri" w:hAnsi="Calibri" w:cs="Times New Roman"/>
        <w:sz w:val="20"/>
        <w:szCs w:val="20"/>
      </w:rPr>
      <w:tab/>
    </w:r>
    <w:r w:rsidRPr="002B2D75">
      <w:rPr>
        <w:rFonts w:ascii="Calibri" w:eastAsia="Calibri" w:hAnsi="Calibri" w:cs="Times New Roman"/>
        <w:sz w:val="20"/>
        <w:szCs w:val="20"/>
      </w:rPr>
      <w:tab/>
    </w:r>
    <w:r>
      <w:rPr>
        <w:rFonts w:ascii="Calibri" w:eastAsia="Calibri" w:hAnsi="Calibri" w:cs="Times New Roman"/>
        <w:noProof/>
        <w:lang w:eastAsia="es-MX"/>
      </w:rPr>
      <w:drawing>
        <wp:inline distT="0" distB="0" distL="0" distR="0" wp14:anchorId="1E0759C7" wp14:editId="1B0BECC1">
          <wp:extent cx="603250" cy="486410"/>
          <wp:effectExtent l="0" t="0" r="6350" b="8890"/>
          <wp:docPr id="22" name="Imagen 22" descr="Descripción: 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Descripción: Colegio emanue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250" cy="486410"/>
                  </a:xfrm>
                  <a:prstGeom prst="rect">
                    <a:avLst/>
                  </a:prstGeom>
                  <a:noFill/>
                  <a:ln>
                    <a:noFill/>
                  </a:ln>
                </pic:spPr>
              </pic:pic>
            </a:graphicData>
          </a:graphic>
        </wp:inline>
      </w:drawing>
    </w:r>
  </w:p>
  <w:p w14:paraId="2FDE2625" w14:textId="77777777" w:rsidR="00987116" w:rsidRDefault="00987116" w:rsidP="00987116">
    <w:pPr>
      <w:spacing w:after="0" w:line="240" w:lineRule="auto"/>
      <w:contextualSpacing/>
      <w:rPr>
        <w:rFonts w:ascii="Calibri" w:eastAsia="Calibri" w:hAnsi="Calibri" w:cs="Times New Roman"/>
        <w:sz w:val="20"/>
        <w:szCs w:val="20"/>
      </w:rPr>
    </w:pPr>
    <w:r w:rsidRPr="002B2D75">
      <w:rPr>
        <w:rFonts w:ascii="Calibri" w:eastAsia="Calibri" w:hAnsi="Calibri" w:cs="Times New Roman"/>
        <w:sz w:val="20"/>
        <w:szCs w:val="20"/>
      </w:rPr>
      <w:t>Profesor: Hernán González Parra</w:t>
    </w:r>
  </w:p>
  <w:p w14:paraId="786A3886" w14:textId="31AA01CD" w:rsidR="00987116" w:rsidRDefault="00987116" w:rsidP="00987116">
    <w:pPr>
      <w:spacing w:after="0" w:line="240" w:lineRule="auto"/>
      <w:contextualSpacing/>
      <w:rPr>
        <w:rFonts w:ascii="Calibri" w:eastAsia="Calibri" w:hAnsi="Calibri" w:cs="Times New Roman"/>
        <w:sz w:val="20"/>
        <w:szCs w:val="20"/>
      </w:rPr>
    </w:pPr>
    <w:r>
      <w:rPr>
        <w:rFonts w:ascii="Calibri" w:eastAsia="Calibri" w:hAnsi="Calibri" w:cs="Times New Roman"/>
        <w:sz w:val="20"/>
        <w:szCs w:val="20"/>
      </w:rPr>
      <w:t>3 medio</w:t>
    </w:r>
  </w:p>
  <w:p w14:paraId="19C0C7A0" w14:textId="4B523CC5" w:rsidR="00987116" w:rsidRDefault="00987116">
    <w:pPr>
      <w:pStyle w:val="Encabezado"/>
    </w:pPr>
    <w:r>
      <w:t>Unidad 1: El viaje y el héroe, recepción y comprensión de la obra literaria y no literaria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E09F2"/>
    <w:multiLevelType w:val="hybridMultilevel"/>
    <w:tmpl w:val="559E19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77B3624"/>
    <w:multiLevelType w:val="hybridMultilevel"/>
    <w:tmpl w:val="4AB090B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17"/>
    <w:rsid w:val="001A3B21"/>
    <w:rsid w:val="00244917"/>
    <w:rsid w:val="003453DD"/>
    <w:rsid w:val="0036329F"/>
    <w:rsid w:val="003C3FCD"/>
    <w:rsid w:val="0040433F"/>
    <w:rsid w:val="004B3B95"/>
    <w:rsid w:val="004D593F"/>
    <w:rsid w:val="00502918"/>
    <w:rsid w:val="0059230F"/>
    <w:rsid w:val="00593E46"/>
    <w:rsid w:val="005E219B"/>
    <w:rsid w:val="00621012"/>
    <w:rsid w:val="006E08C6"/>
    <w:rsid w:val="007104DD"/>
    <w:rsid w:val="00755617"/>
    <w:rsid w:val="007A2169"/>
    <w:rsid w:val="00806D3E"/>
    <w:rsid w:val="00812F06"/>
    <w:rsid w:val="00825E7E"/>
    <w:rsid w:val="00880539"/>
    <w:rsid w:val="008D2FE5"/>
    <w:rsid w:val="0094242D"/>
    <w:rsid w:val="00987116"/>
    <w:rsid w:val="009D3393"/>
    <w:rsid w:val="009E0C0B"/>
    <w:rsid w:val="00A34FE5"/>
    <w:rsid w:val="00A6375F"/>
    <w:rsid w:val="00B12760"/>
    <w:rsid w:val="00B12AA2"/>
    <w:rsid w:val="00BC48FE"/>
    <w:rsid w:val="00C412DD"/>
    <w:rsid w:val="00C4434C"/>
    <w:rsid w:val="00C84841"/>
    <w:rsid w:val="00CC1797"/>
    <w:rsid w:val="00CC4501"/>
    <w:rsid w:val="00E26429"/>
    <w:rsid w:val="00E42000"/>
    <w:rsid w:val="00E8571C"/>
    <w:rsid w:val="00ED28C4"/>
    <w:rsid w:val="00F34D9C"/>
    <w:rsid w:val="00F3740C"/>
    <w:rsid w:val="00F71D9D"/>
    <w:rsid w:val="00F80D30"/>
    <w:rsid w:val="00F972A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5A2B"/>
  <w15:chartTrackingRefBased/>
  <w15:docId w15:val="{D3300701-03B7-4F1A-8210-9645D09D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4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4917"/>
    <w:pPr>
      <w:ind w:left="720"/>
      <w:contextualSpacing/>
    </w:pPr>
  </w:style>
  <w:style w:type="paragraph" w:styleId="Encabezado">
    <w:name w:val="header"/>
    <w:basedOn w:val="Normal"/>
    <w:link w:val="EncabezadoCar"/>
    <w:uiPriority w:val="99"/>
    <w:unhideWhenUsed/>
    <w:rsid w:val="009871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7116"/>
  </w:style>
  <w:style w:type="paragraph" w:styleId="Piedepgina">
    <w:name w:val="footer"/>
    <w:basedOn w:val="Normal"/>
    <w:link w:val="PiedepginaCar"/>
    <w:uiPriority w:val="99"/>
    <w:unhideWhenUsed/>
    <w:rsid w:val="009871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7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930</Words>
  <Characters>5115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22</cp:revision>
  <dcterms:created xsi:type="dcterms:W3CDTF">2020-05-07T00:27:00Z</dcterms:created>
  <dcterms:modified xsi:type="dcterms:W3CDTF">2020-06-15T07:19:00Z</dcterms:modified>
</cp:coreProperties>
</file>