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CE0C69">
        <w:t>Sexto</w:t>
      </w:r>
      <w:r>
        <w:t xml:space="preserve">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páginas de la 50 a la 52</w:t>
      </w:r>
      <w:r>
        <w:t xml:space="preserve"> con ayuda del video de la semana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CE0C69">
        <w:t xml:space="preserve">, apoyarse de audio adjunto y su transcripción.  </w:t>
      </w:r>
    </w:p>
    <w:p w:rsidR="00392D07" w:rsidRDefault="00CE0C69" w:rsidP="00392D07">
      <w:pPr>
        <w:pStyle w:val="Prrafodelista"/>
        <w:numPr>
          <w:ilvl w:val="0"/>
          <w:numId w:val="1"/>
        </w:numPr>
      </w:pPr>
      <w:r>
        <w:t>Plazo de entrega 21</w:t>
      </w:r>
      <w:r w:rsidR="00392D07">
        <w:t xml:space="preserve">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92D07"/>
    <w:rsid w:val="00392D07"/>
    <w:rsid w:val="00CB694D"/>
    <w:rsid w:val="00CE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2020-06-13T22:13:00Z</dcterms:created>
  <dcterms:modified xsi:type="dcterms:W3CDTF">2020-06-13T22:13:00Z</dcterms:modified>
</cp:coreProperties>
</file>