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FD" w:rsidRDefault="00014AAF" w:rsidP="000642F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735625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4929453</wp:posOffset>
                </wp:positionH>
                <wp:positionV relativeFrom="paragraph">
                  <wp:posOffset>-111571</wp:posOffset>
                </wp:positionV>
                <wp:extent cx="1318809" cy="642551"/>
                <wp:effectExtent l="38100" t="0" r="15240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325" w:rsidRDefault="00230325" w:rsidP="00230325">
                            <w:pPr>
                              <w:jc w:val="center"/>
                            </w:pPr>
                            <w:r>
                              <w:t>Semana del 15 al 19 de junio</w:t>
                            </w:r>
                          </w:p>
                          <w:p w:rsidR="00230325" w:rsidRDefault="00230325" w:rsidP="002303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388.15pt;margin-top:-8.8pt;width:103.85pt;height:5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" fillcolor="white [3201]" strokecolor="black [3200]" strokeweight="1pt">
                <v:stroke joinstyle="miter"/>
                <v:textbox>
                  <w:txbxContent>
                    <w:p w:rsidR="00230325" w:rsidRDefault="00230325" w:rsidP="00230325">
                      <w:pPr>
                        <w:jc w:val="center"/>
                      </w:pPr>
                      <w:r>
                        <w:t>Semana del 15 al 19 de junio</w:t>
                      </w:r>
                    </w:p>
                    <w:p w:rsidR="00230325" w:rsidRDefault="00230325" w:rsidP="002303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3CAB0C2" wp14:editId="11EBB85A">
            <wp:simplePos x="0" y="0"/>
            <wp:positionH relativeFrom="leftMargin">
              <wp:posOffset>754740</wp:posOffset>
            </wp:positionH>
            <wp:positionV relativeFrom="paragraph">
              <wp:posOffset>0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2F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0642FD" w:rsidRDefault="000642FD" w:rsidP="000642F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Comunicación / 5° Año Básico</w:t>
      </w:r>
    </w:p>
    <w:p w:rsidR="000642FD" w:rsidRDefault="000642FD" w:rsidP="000642FD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 </w:t>
      </w:r>
    </w:p>
    <w:p w:rsidR="000642FD" w:rsidRDefault="000642FD" w:rsidP="000642FD">
      <w:pPr>
        <w:pStyle w:val="Sinespaciado"/>
        <w:rPr>
          <w:rFonts w:ascii="Arial" w:hAnsi="Arial" w:cs="Arial"/>
          <w:lang w:eastAsia="es-CL"/>
        </w:rPr>
      </w:pPr>
    </w:p>
    <w:p w:rsidR="000642FD" w:rsidRPr="00B31654" w:rsidRDefault="000642FD" w:rsidP="000642FD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bookmarkStart w:id="1" w:name="_GoBack"/>
      <w:bookmarkEnd w:id="1"/>
    </w:p>
    <w:p w:rsidR="000642FD" w:rsidRDefault="000642FD" w:rsidP="000642F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bookmarkStart w:id="2" w:name="_Hlk42735672"/>
      <w:bookmarkEnd w:id="0"/>
      <w:r w:rsidRPr="00B31654">
        <w:rPr>
          <w:rFonts w:ascii="Arial" w:hAnsi="Arial" w:cs="Arial"/>
          <w:b/>
          <w:bCs/>
          <w:sz w:val="24"/>
          <w:szCs w:val="24"/>
          <w:lang w:eastAsia="es-CL"/>
        </w:rPr>
        <w:t>Guía de trabajo</w:t>
      </w:r>
    </w:p>
    <w:p w:rsidR="00B56BC3" w:rsidRPr="00B31654" w:rsidRDefault="00B56BC3" w:rsidP="000642F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  <w:r>
        <w:rPr>
          <w:rFonts w:ascii="Arial" w:hAnsi="Arial" w:cs="Arial"/>
          <w:b/>
          <w:bCs/>
          <w:sz w:val="24"/>
          <w:szCs w:val="24"/>
          <w:lang w:eastAsia="es-CL"/>
        </w:rPr>
        <w:t>Interpretación de poemas</w:t>
      </w:r>
    </w:p>
    <w:p w:rsidR="000642FD" w:rsidRPr="00013D46" w:rsidRDefault="000642FD" w:rsidP="000642FD">
      <w:pPr>
        <w:pStyle w:val="Sinespaciado"/>
        <w:rPr>
          <w:rFonts w:ascii="Arial" w:hAnsi="Arial" w:cs="Arial"/>
          <w:b/>
          <w:bCs/>
          <w:sz w:val="24"/>
          <w:szCs w:val="24"/>
          <w:lang w:eastAsia="es-CL"/>
        </w:rPr>
      </w:pPr>
    </w:p>
    <w:bookmarkEnd w:id="2"/>
    <w:p w:rsidR="006A583D" w:rsidRDefault="006A583D" w:rsidP="000642FD">
      <w:pPr>
        <w:pStyle w:val="Sinespaciado"/>
        <w:rPr>
          <w:rFonts w:ascii="Arial" w:hAnsi="Arial" w:cs="Arial"/>
          <w:sz w:val="24"/>
          <w:szCs w:val="24"/>
        </w:rPr>
      </w:pPr>
    </w:p>
    <w:p w:rsidR="00A432FD" w:rsidRPr="00A432FD" w:rsidRDefault="00A432FD" w:rsidP="000642FD">
      <w:pPr>
        <w:pStyle w:val="Sinespaciad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432FD">
        <w:rPr>
          <w:rFonts w:ascii="Arial" w:hAnsi="Arial" w:cs="Arial"/>
          <w:b/>
          <w:bCs/>
          <w:sz w:val="24"/>
          <w:szCs w:val="24"/>
        </w:rPr>
        <w:t>Instrucciones:</w:t>
      </w:r>
    </w:p>
    <w:p w:rsidR="00070BD6" w:rsidRDefault="00D55EF1" w:rsidP="00A432F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Tú </w:t>
      </w:r>
      <w:r w:rsidR="00070BD6">
        <w:rPr>
          <w:rFonts w:ascii="Arial" w:hAnsi="Arial" w:cs="Arial"/>
          <w:sz w:val="24"/>
          <w:szCs w:val="24"/>
        </w:rPr>
        <w:t>ya leíste</w:t>
      </w:r>
      <w:r>
        <w:rPr>
          <w:rFonts w:ascii="Arial" w:hAnsi="Arial" w:cs="Arial"/>
          <w:sz w:val="24"/>
          <w:szCs w:val="24"/>
        </w:rPr>
        <w:t xml:space="preserve"> los poemas</w:t>
      </w:r>
      <w:r w:rsidR="004858A1">
        <w:rPr>
          <w:rFonts w:ascii="Arial" w:hAnsi="Arial" w:cs="Arial"/>
          <w:sz w:val="24"/>
          <w:szCs w:val="24"/>
        </w:rPr>
        <w:t xml:space="preserve"> en el</w:t>
      </w:r>
      <w:r>
        <w:rPr>
          <w:rFonts w:ascii="Arial" w:hAnsi="Arial" w:cs="Arial"/>
          <w:sz w:val="24"/>
          <w:szCs w:val="24"/>
        </w:rPr>
        <w:t xml:space="preserve"> Texto de estudio, desde la página 94 a la 97 y también trabajaste la página 93</w:t>
      </w:r>
      <w:r w:rsidR="00070BD6">
        <w:rPr>
          <w:rFonts w:ascii="Arial" w:hAnsi="Arial" w:cs="Arial"/>
          <w:sz w:val="24"/>
          <w:szCs w:val="24"/>
        </w:rPr>
        <w:t>, sobre el tema los sinónimos.</w:t>
      </w:r>
    </w:p>
    <w:p w:rsidR="00070BD6" w:rsidRDefault="00070BD6" w:rsidP="00A432F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semana vas a trabajar con dichos poemas, te recomiendo que los vuelvas a leer, a la vez que vayas desarrollando las actividades.</w:t>
      </w:r>
    </w:p>
    <w:p w:rsidR="00070BD6" w:rsidRDefault="00070BD6" w:rsidP="00A432F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Debes desarrollar las actividades en tu cuaderno, en orden</w:t>
      </w:r>
      <w:r w:rsidR="00A432FD">
        <w:rPr>
          <w:rFonts w:ascii="Arial" w:hAnsi="Arial" w:cs="Arial"/>
          <w:sz w:val="24"/>
          <w:szCs w:val="24"/>
        </w:rPr>
        <w:t xml:space="preserve">, según corresponda en cada caso. </w:t>
      </w:r>
      <w:r w:rsidR="004858A1">
        <w:rPr>
          <w:rFonts w:ascii="Arial" w:hAnsi="Arial" w:cs="Arial"/>
          <w:sz w:val="24"/>
          <w:szCs w:val="24"/>
        </w:rPr>
        <w:t>Lee muy bien cada pregunta</w:t>
      </w:r>
      <w:r w:rsidR="00E70480">
        <w:rPr>
          <w:rFonts w:ascii="Arial" w:hAnsi="Arial" w:cs="Arial"/>
          <w:sz w:val="24"/>
          <w:szCs w:val="24"/>
        </w:rPr>
        <w:t xml:space="preserve">, antes de responder. </w:t>
      </w:r>
      <w:r w:rsidR="00A432FD">
        <w:rPr>
          <w:rFonts w:ascii="Arial" w:hAnsi="Arial" w:cs="Arial"/>
          <w:sz w:val="24"/>
          <w:szCs w:val="24"/>
        </w:rPr>
        <w:t>Recuerda que es importante que escribas, lo mejor posible tus respuestas, pensar antes de escribir.</w:t>
      </w:r>
    </w:p>
    <w:p w:rsidR="000642FD" w:rsidRDefault="000642FD" w:rsidP="00A432FD">
      <w:pPr>
        <w:pStyle w:val="Sinespaciado"/>
        <w:rPr>
          <w:rFonts w:ascii="Arial" w:hAnsi="Arial" w:cs="Arial"/>
          <w:sz w:val="24"/>
          <w:szCs w:val="24"/>
        </w:rPr>
      </w:pPr>
    </w:p>
    <w:p w:rsidR="00A432FD" w:rsidRDefault="00A432FD" w:rsidP="00A432FD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Resuelve</w:t>
      </w:r>
      <w:r w:rsidR="008149C5">
        <w:rPr>
          <w:rFonts w:ascii="Arial" w:hAnsi="Arial" w:cs="Arial"/>
          <w:sz w:val="24"/>
          <w:szCs w:val="24"/>
        </w:rPr>
        <w:t xml:space="preserve"> el “</w:t>
      </w:r>
      <w:r w:rsidRPr="008149C5">
        <w:rPr>
          <w:rFonts w:ascii="Arial" w:hAnsi="Arial" w:cs="Arial"/>
          <w:b/>
          <w:bCs/>
          <w:sz w:val="24"/>
          <w:szCs w:val="24"/>
        </w:rPr>
        <w:t>Trabajo con palabras</w:t>
      </w:r>
      <w:r w:rsidR="008149C5" w:rsidRPr="008149C5">
        <w:rPr>
          <w:rFonts w:ascii="Arial" w:hAnsi="Arial" w:cs="Arial"/>
          <w:b/>
          <w:bCs/>
          <w:sz w:val="24"/>
          <w:szCs w:val="24"/>
        </w:rPr>
        <w:t>”</w:t>
      </w:r>
      <w:r w:rsidR="008149C5">
        <w:rPr>
          <w:rFonts w:ascii="Arial" w:hAnsi="Arial" w:cs="Arial"/>
          <w:sz w:val="24"/>
          <w:szCs w:val="24"/>
        </w:rPr>
        <w:t xml:space="preserve"> de las páginas 94, 96 y 97.</w:t>
      </w:r>
    </w:p>
    <w:p w:rsidR="00E70480" w:rsidRDefault="00E70480" w:rsidP="00E70480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E70480" w:rsidRDefault="00E70480" w:rsidP="00E70480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Resuelve las actividades </w:t>
      </w:r>
      <w:r w:rsidRPr="00CB7158">
        <w:rPr>
          <w:rFonts w:ascii="Arial" w:hAnsi="Arial" w:cs="Arial"/>
          <w:b/>
          <w:bCs/>
          <w:sz w:val="24"/>
          <w:szCs w:val="24"/>
        </w:rPr>
        <w:t xml:space="preserve">1 </w:t>
      </w:r>
      <w:r w:rsidRPr="00A4195E">
        <w:rPr>
          <w:rFonts w:ascii="Arial" w:hAnsi="Arial" w:cs="Arial"/>
          <w:sz w:val="24"/>
          <w:szCs w:val="24"/>
        </w:rPr>
        <w:t>a la</w:t>
      </w:r>
      <w:r w:rsidRPr="00CB7158">
        <w:rPr>
          <w:rFonts w:ascii="Arial" w:hAnsi="Arial" w:cs="Arial"/>
          <w:b/>
          <w:bCs/>
          <w:sz w:val="24"/>
          <w:szCs w:val="24"/>
        </w:rPr>
        <w:t xml:space="preserve"> 10</w:t>
      </w:r>
      <w:r>
        <w:rPr>
          <w:rFonts w:ascii="Arial" w:hAnsi="Arial" w:cs="Arial"/>
          <w:sz w:val="24"/>
          <w:szCs w:val="24"/>
        </w:rPr>
        <w:t xml:space="preserve"> de la página </w:t>
      </w:r>
      <w:r w:rsidR="00CB7158">
        <w:rPr>
          <w:rFonts w:ascii="Arial" w:hAnsi="Arial" w:cs="Arial"/>
          <w:sz w:val="24"/>
          <w:szCs w:val="24"/>
        </w:rPr>
        <w:t>98.</w:t>
      </w:r>
    </w:p>
    <w:p w:rsidR="00A4195E" w:rsidRDefault="00A4195E" w:rsidP="00A4195E">
      <w:pPr>
        <w:pStyle w:val="Sinespaciado"/>
        <w:rPr>
          <w:rFonts w:ascii="Arial" w:hAnsi="Arial" w:cs="Arial"/>
          <w:sz w:val="24"/>
          <w:szCs w:val="24"/>
        </w:rPr>
      </w:pPr>
    </w:p>
    <w:p w:rsidR="00A4195E" w:rsidRDefault="00A4195E" w:rsidP="00A4195E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Resuelve la actividad </w:t>
      </w:r>
      <w:r w:rsidRPr="00A4195E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la página 99.</w:t>
      </w:r>
    </w:p>
    <w:p w:rsidR="00FE40ED" w:rsidRDefault="00FE40ED" w:rsidP="00FE40ED">
      <w:pPr>
        <w:pStyle w:val="Prrafodelista"/>
        <w:rPr>
          <w:rFonts w:ascii="Arial" w:hAnsi="Arial" w:cs="Arial"/>
          <w:sz w:val="24"/>
          <w:szCs w:val="24"/>
        </w:rPr>
      </w:pPr>
    </w:p>
    <w:p w:rsidR="00492E0E" w:rsidRPr="000642FD" w:rsidRDefault="00492E0E" w:rsidP="00FE40ED">
      <w:pPr>
        <w:pStyle w:val="Sinespaciado"/>
        <w:rPr>
          <w:rFonts w:ascii="Arial" w:hAnsi="Arial" w:cs="Arial"/>
          <w:sz w:val="24"/>
          <w:szCs w:val="24"/>
        </w:rPr>
      </w:pPr>
    </w:p>
    <w:sectPr w:rsidR="00492E0E" w:rsidRPr="000642FD" w:rsidSect="000642FD">
      <w:pgSz w:w="12240" w:h="15840"/>
      <w:pgMar w:top="993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336"/>
    <w:multiLevelType w:val="hybridMultilevel"/>
    <w:tmpl w:val="404C105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5328A"/>
    <w:multiLevelType w:val="hybridMultilevel"/>
    <w:tmpl w:val="D7FC82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5319D"/>
    <w:multiLevelType w:val="hybridMultilevel"/>
    <w:tmpl w:val="07FC90EA"/>
    <w:lvl w:ilvl="0" w:tplc="3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F81C45"/>
    <w:multiLevelType w:val="hybridMultilevel"/>
    <w:tmpl w:val="766459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FD"/>
    <w:rsid w:val="00014AAF"/>
    <w:rsid w:val="000642FD"/>
    <w:rsid w:val="00070BD6"/>
    <w:rsid w:val="00230325"/>
    <w:rsid w:val="004858A1"/>
    <w:rsid w:val="00492E0E"/>
    <w:rsid w:val="00615AE5"/>
    <w:rsid w:val="006A583D"/>
    <w:rsid w:val="006E62C8"/>
    <w:rsid w:val="00760B97"/>
    <w:rsid w:val="008149C5"/>
    <w:rsid w:val="008E35C8"/>
    <w:rsid w:val="00A4195E"/>
    <w:rsid w:val="00A432FD"/>
    <w:rsid w:val="00B022D3"/>
    <w:rsid w:val="00B56BC3"/>
    <w:rsid w:val="00CB7158"/>
    <w:rsid w:val="00D136A4"/>
    <w:rsid w:val="00D55EF1"/>
    <w:rsid w:val="00E70480"/>
    <w:rsid w:val="00F345F0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F90BA-24B8-47DB-8388-F8A3C52C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642F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4195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E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2020-06-10T22:55:00Z</dcterms:created>
  <dcterms:modified xsi:type="dcterms:W3CDTF">2020-06-11T17:49:00Z</dcterms:modified>
</cp:coreProperties>
</file>