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E6F" w:rsidRPr="00E43E6D" w:rsidRDefault="00BF77F3" w:rsidP="00272E6F">
      <w:pPr>
        <w:pStyle w:val="Sinespaciado"/>
        <w:rPr>
          <w:rFonts w:ascii="Arial" w:hAnsi="Arial" w:cs="Arial"/>
          <w:sz w:val="20"/>
          <w:szCs w:val="20"/>
          <w:lang w:eastAsia="es-CL"/>
        </w:rPr>
      </w:pPr>
      <w:bookmarkStart w:id="0" w:name="_Hlk42362111"/>
      <w:bookmarkStart w:id="1" w:name="_GoBack"/>
      <w:bookmarkEnd w:id="1"/>
      <w:r>
        <w:rPr>
          <w:rFonts w:ascii="Arial" w:hAnsi="Arial" w:cs="Arial"/>
          <w:noProof/>
          <w:sz w:val="20"/>
          <w:szCs w:val="20"/>
          <w:lang w:eastAsia="es-CL"/>
        </w:rPr>
        <mc:AlternateContent>
          <mc:Choice Requires="wps">
            <w:drawing>
              <wp:anchor distT="0" distB="0" distL="114300" distR="114300" simplePos="0" relativeHeight="251661312" behindDoc="0" locked="0" layoutInCell="1" allowOverlap="1" wp14:anchorId="076085CE" wp14:editId="1CF9F67F">
                <wp:simplePos x="0" y="0"/>
                <wp:positionH relativeFrom="margin">
                  <wp:posOffset>4483563</wp:posOffset>
                </wp:positionH>
                <wp:positionV relativeFrom="paragraph">
                  <wp:posOffset>118951</wp:posOffset>
                </wp:positionV>
                <wp:extent cx="2131060" cy="641985"/>
                <wp:effectExtent l="19050" t="0" r="40640" b="24765"/>
                <wp:wrapNone/>
                <wp:docPr id="2" name="Onda 2"/>
                <wp:cNvGraphicFramePr/>
                <a:graphic xmlns:a="http://schemas.openxmlformats.org/drawingml/2006/main">
                  <a:graphicData uri="http://schemas.microsoft.com/office/word/2010/wordprocessingShape">
                    <wps:wsp>
                      <wps:cNvSpPr/>
                      <wps:spPr>
                        <a:xfrm>
                          <a:off x="0" y="0"/>
                          <a:ext cx="2131060" cy="641985"/>
                        </a:xfrm>
                        <a:prstGeom prst="wave">
                          <a:avLst>
                            <a:gd name="adj1" fmla="val 12500"/>
                            <a:gd name="adj2" fmla="val -2326"/>
                          </a:avLst>
                        </a:prstGeom>
                      </wps:spPr>
                      <wps:style>
                        <a:lnRef idx="2">
                          <a:schemeClr val="dk1"/>
                        </a:lnRef>
                        <a:fillRef idx="1">
                          <a:schemeClr val="lt1"/>
                        </a:fillRef>
                        <a:effectRef idx="0">
                          <a:schemeClr val="dk1"/>
                        </a:effectRef>
                        <a:fontRef idx="minor">
                          <a:schemeClr val="dk1"/>
                        </a:fontRef>
                      </wps:style>
                      <wps:txbx>
                        <w:txbxContent>
                          <w:p w:rsidR="00BF77F3" w:rsidRDefault="00BF77F3" w:rsidP="00BF77F3">
                            <w:pPr>
                              <w:jc w:val="center"/>
                            </w:pPr>
                            <w:r>
                              <w:t>Semana del 08 al 12 de junio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085C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Onda 2" o:spid="_x0000_s1026" type="#_x0000_t64" style="position:absolute;margin-left:353.05pt;margin-top:9.35pt;width:167.8pt;height:5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" adj="2700,10298" fillcolor="white [3201]" strokecolor="black [3200]" strokeweight="1pt">
                <v:stroke joinstyle="miter"/>
                <v:textbox>
                  <w:txbxContent>
                    <w:p w:rsidR="00BF77F3" w:rsidRDefault="00BF77F3" w:rsidP="00BF77F3">
                      <w:pPr>
                        <w:jc w:val="center"/>
                      </w:pPr>
                      <w:r>
                        <w:t>Semana del 08 al 12 de junio</w:t>
                      </w:r>
                    </w:p>
                  </w:txbxContent>
                </v:textbox>
                <w10:wrap anchorx="margin"/>
              </v:shape>
            </w:pict>
          </mc:Fallback>
        </mc:AlternateContent>
      </w:r>
      <w:r w:rsidR="00272E6F" w:rsidRPr="006E695C">
        <w:rPr>
          <w:rFonts w:ascii="Arial" w:hAnsi="Arial" w:cs="Arial"/>
          <w:noProof/>
          <w:sz w:val="20"/>
          <w:szCs w:val="20"/>
          <w:lang w:eastAsia="es-CL"/>
        </w:rPr>
        <w:drawing>
          <wp:anchor distT="0" distB="0" distL="114300" distR="114300" simplePos="0" relativeHeight="251659264" behindDoc="0" locked="0" layoutInCell="1" allowOverlap="1" wp14:anchorId="678949A3" wp14:editId="18DADC51">
            <wp:simplePos x="0" y="0"/>
            <wp:positionH relativeFrom="leftMargin">
              <wp:posOffset>814465</wp:posOffset>
            </wp:positionH>
            <wp:positionV relativeFrom="paragraph">
              <wp:posOffset>257</wp:posOffset>
            </wp:positionV>
            <wp:extent cx="671195" cy="623570"/>
            <wp:effectExtent l="0" t="0" r="0" b="5080"/>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1195" cy="623570"/>
                    </a:xfrm>
                    <a:prstGeom prst="rect">
                      <a:avLst/>
                    </a:prstGeom>
                    <a:noFill/>
                  </pic:spPr>
                </pic:pic>
              </a:graphicData>
            </a:graphic>
            <wp14:sizeRelH relativeFrom="page">
              <wp14:pctWidth>0</wp14:pctWidth>
            </wp14:sizeRelH>
            <wp14:sizeRelV relativeFrom="page">
              <wp14:pctHeight>0</wp14:pctHeight>
            </wp14:sizeRelV>
          </wp:anchor>
        </w:drawing>
      </w:r>
      <w:r w:rsidR="00272E6F" w:rsidRPr="00E43E6D">
        <w:rPr>
          <w:rFonts w:ascii="Arial" w:hAnsi="Arial" w:cs="Arial"/>
          <w:sz w:val="20"/>
          <w:szCs w:val="20"/>
          <w:lang w:eastAsia="es-CL"/>
        </w:rPr>
        <w:t>Colegio Cristiano Emmanuel</w:t>
      </w:r>
    </w:p>
    <w:p w:rsidR="00272E6F" w:rsidRPr="00E43E6D" w:rsidRDefault="00272E6F" w:rsidP="00272E6F">
      <w:pPr>
        <w:pStyle w:val="Sinespaciado"/>
        <w:rPr>
          <w:rFonts w:ascii="Arial" w:hAnsi="Arial" w:cs="Arial"/>
          <w:sz w:val="20"/>
          <w:szCs w:val="20"/>
          <w:lang w:eastAsia="es-CL"/>
        </w:rPr>
      </w:pPr>
      <w:r>
        <w:rPr>
          <w:rFonts w:ascii="Arial" w:hAnsi="Arial" w:cs="Arial"/>
          <w:sz w:val="20"/>
          <w:szCs w:val="20"/>
          <w:lang w:eastAsia="es-CL"/>
        </w:rPr>
        <w:t>Lenguaje, Comunicación Literatura /</w:t>
      </w:r>
      <w:r w:rsidRPr="00E43E6D">
        <w:rPr>
          <w:rFonts w:ascii="Arial" w:hAnsi="Arial" w:cs="Arial"/>
          <w:sz w:val="20"/>
          <w:szCs w:val="20"/>
          <w:lang w:eastAsia="es-CL"/>
        </w:rPr>
        <w:t xml:space="preserve"> </w:t>
      </w:r>
      <w:r>
        <w:rPr>
          <w:rFonts w:ascii="Arial" w:hAnsi="Arial" w:cs="Arial"/>
          <w:sz w:val="20"/>
          <w:szCs w:val="20"/>
          <w:lang w:eastAsia="es-CL"/>
        </w:rPr>
        <w:t>7</w:t>
      </w:r>
      <w:r w:rsidRPr="00E43E6D">
        <w:rPr>
          <w:rFonts w:ascii="Arial" w:hAnsi="Arial" w:cs="Arial"/>
          <w:sz w:val="20"/>
          <w:szCs w:val="20"/>
          <w:lang w:eastAsia="es-CL"/>
        </w:rPr>
        <w:t>° Año Básico</w:t>
      </w:r>
    </w:p>
    <w:p w:rsidR="00864EF1" w:rsidRDefault="00272E6F">
      <w:r>
        <w:t xml:space="preserve">____________________________________________ </w:t>
      </w:r>
      <w:bookmarkEnd w:id="0"/>
    </w:p>
    <w:p w:rsidR="00272E6F" w:rsidRDefault="00272E6F"/>
    <w:p w:rsidR="00272E6F" w:rsidRPr="00FF5330" w:rsidRDefault="00272E6F" w:rsidP="00FF5330">
      <w:pPr>
        <w:pStyle w:val="Sinespaciado"/>
        <w:jc w:val="center"/>
        <w:rPr>
          <w:rFonts w:ascii="Arial" w:hAnsi="Arial" w:cs="Arial"/>
          <w:b/>
          <w:bCs/>
        </w:rPr>
      </w:pPr>
      <w:r w:rsidRPr="00FF5330">
        <w:rPr>
          <w:rFonts w:ascii="Arial" w:hAnsi="Arial" w:cs="Arial"/>
          <w:b/>
          <w:bCs/>
        </w:rPr>
        <w:t>GUÍA DE TRABAJO</w:t>
      </w:r>
    </w:p>
    <w:p w:rsidR="00FF5330" w:rsidRDefault="00FF5330" w:rsidP="00FF5330">
      <w:pPr>
        <w:pStyle w:val="Sinespaciado"/>
        <w:jc w:val="center"/>
        <w:rPr>
          <w:rFonts w:ascii="Arial" w:hAnsi="Arial" w:cs="Arial"/>
          <w:b/>
          <w:bCs/>
        </w:rPr>
      </w:pPr>
      <w:r w:rsidRPr="00FF5330">
        <w:rPr>
          <w:rFonts w:ascii="Arial" w:hAnsi="Arial" w:cs="Arial"/>
          <w:b/>
          <w:bCs/>
        </w:rPr>
        <w:t>NARRADOR LITERARIO Y ESTILOS NARRATIVOS</w:t>
      </w:r>
    </w:p>
    <w:p w:rsidR="00BF77F3" w:rsidRDefault="00BF77F3" w:rsidP="00FF5330">
      <w:pPr>
        <w:pStyle w:val="Sinespaciado"/>
        <w:jc w:val="center"/>
        <w:rPr>
          <w:rFonts w:ascii="Arial" w:hAnsi="Arial" w:cs="Arial"/>
          <w:b/>
          <w:bCs/>
        </w:rPr>
      </w:pPr>
    </w:p>
    <w:p w:rsidR="00FF5330" w:rsidRPr="00120C42" w:rsidRDefault="00FF5330" w:rsidP="00FF5330">
      <w:pPr>
        <w:pStyle w:val="Sinespaciado"/>
        <w:jc w:val="center"/>
        <w:rPr>
          <w:rFonts w:ascii="Arial" w:hAnsi="Arial" w:cs="Arial"/>
          <w:sz w:val="24"/>
          <w:szCs w:val="24"/>
        </w:rPr>
      </w:pPr>
    </w:p>
    <w:p w:rsidR="00FF5330" w:rsidRPr="00120C42" w:rsidRDefault="00EA5510" w:rsidP="00120C42">
      <w:pPr>
        <w:pStyle w:val="Sinespaciado"/>
        <w:numPr>
          <w:ilvl w:val="0"/>
          <w:numId w:val="1"/>
        </w:numPr>
        <w:rPr>
          <w:rFonts w:ascii="Arial" w:hAnsi="Arial" w:cs="Arial"/>
          <w:sz w:val="24"/>
          <w:szCs w:val="24"/>
        </w:rPr>
      </w:pPr>
      <w:r w:rsidRPr="00120C42">
        <w:rPr>
          <w:rFonts w:ascii="Arial" w:hAnsi="Arial" w:cs="Arial"/>
          <w:sz w:val="24"/>
          <w:szCs w:val="24"/>
        </w:rPr>
        <w:t>Lee completa la narración que comienza en la página 74 del Texto de estudio de la asignatura. Antes de comenzar la lectura, lee lo que se indica sobre el título de la narración. No olvides leer las palabras del vocabulario, mientras lee</w:t>
      </w:r>
      <w:r w:rsidR="00031D49" w:rsidRPr="00120C42">
        <w:rPr>
          <w:rFonts w:ascii="Arial" w:hAnsi="Arial" w:cs="Arial"/>
          <w:sz w:val="24"/>
          <w:szCs w:val="24"/>
        </w:rPr>
        <w:t>s, y lee las acotaciones sobre la historia ubicadas al costado de la lectura.</w:t>
      </w:r>
    </w:p>
    <w:p w:rsidR="00120C42" w:rsidRDefault="00120C42" w:rsidP="00FF5330">
      <w:pPr>
        <w:pStyle w:val="Sinespaciado"/>
        <w:rPr>
          <w:rFonts w:ascii="Arial" w:hAnsi="Arial" w:cs="Arial"/>
          <w:sz w:val="24"/>
          <w:szCs w:val="24"/>
        </w:rPr>
      </w:pPr>
    </w:p>
    <w:p w:rsidR="00EA5510" w:rsidRPr="00120C42" w:rsidRDefault="00EA5510" w:rsidP="00120C42">
      <w:pPr>
        <w:pStyle w:val="Sinespaciado"/>
        <w:numPr>
          <w:ilvl w:val="0"/>
          <w:numId w:val="1"/>
        </w:numPr>
        <w:rPr>
          <w:rFonts w:ascii="Arial" w:hAnsi="Arial" w:cs="Arial"/>
          <w:sz w:val="24"/>
          <w:szCs w:val="24"/>
        </w:rPr>
      </w:pPr>
      <w:r w:rsidRPr="00120C42">
        <w:rPr>
          <w:rFonts w:ascii="Arial" w:hAnsi="Arial" w:cs="Arial"/>
          <w:sz w:val="24"/>
          <w:szCs w:val="24"/>
        </w:rPr>
        <w:t>Al leer fíjate en el tipo de narrador que predomina y los estilos narrativos que utiliza el narrador.</w:t>
      </w:r>
    </w:p>
    <w:p w:rsidR="00120C42" w:rsidRDefault="00120C42" w:rsidP="00FF5330">
      <w:pPr>
        <w:pStyle w:val="Sinespaciado"/>
        <w:rPr>
          <w:rFonts w:ascii="Arial" w:hAnsi="Arial" w:cs="Arial"/>
          <w:sz w:val="24"/>
          <w:szCs w:val="24"/>
        </w:rPr>
      </w:pPr>
    </w:p>
    <w:p w:rsidR="00EA5510" w:rsidRPr="00120C42" w:rsidRDefault="0085411B" w:rsidP="00120C42">
      <w:pPr>
        <w:pStyle w:val="Sinespaciado"/>
        <w:numPr>
          <w:ilvl w:val="0"/>
          <w:numId w:val="1"/>
        </w:numPr>
        <w:rPr>
          <w:rFonts w:ascii="Arial" w:hAnsi="Arial" w:cs="Arial"/>
          <w:sz w:val="24"/>
          <w:szCs w:val="24"/>
        </w:rPr>
      </w:pPr>
      <w:r w:rsidRPr="00120C42">
        <w:rPr>
          <w:rFonts w:ascii="Arial" w:hAnsi="Arial" w:cs="Arial"/>
          <w:sz w:val="24"/>
          <w:szCs w:val="24"/>
        </w:rPr>
        <w:t>Responde en forma oral las preguntas que aparecen durante la lectura.</w:t>
      </w:r>
    </w:p>
    <w:p w:rsidR="00120C42" w:rsidRDefault="00120C42" w:rsidP="00FF5330">
      <w:pPr>
        <w:pStyle w:val="Sinespaciado"/>
        <w:rPr>
          <w:rFonts w:ascii="Arial" w:hAnsi="Arial" w:cs="Arial"/>
          <w:sz w:val="24"/>
          <w:szCs w:val="24"/>
        </w:rPr>
      </w:pPr>
    </w:p>
    <w:p w:rsidR="0085411B" w:rsidRDefault="0085411B" w:rsidP="00120C42">
      <w:pPr>
        <w:pStyle w:val="Sinespaciado"/>
        <w:numPr>
          <w:ilvl w:val="0"/>
          <w:numId w:val="1"/>
        </w:numPr>
        <w:rPr>
          <w:rFonts w:ascii="Arial" w:hAnsi="Arial" w:cs="Arial"/>
          <w:sz w:val="24"/>
          <w:szCs w:val="24"/>
        </w:rPr>
      </w:pPr>
      <w:r w:rsidRPr="00120C42">
        <w:rPr>
          <w:rFonts w:ascii="Arial" w:hAnsi="Arial" w:cs="Arial"/>
          <w:sz w:val="24"/>
          <w:szCs w:val="24"/>
        </w:rPr>
        <w:t>Desarrolla</w:t>
      </w:r>
      <w:r w:rsidR="00AC1701">
        <w:rPr>
          <w:rFonts w:ascii="Arial" w:hAnsi="Arial" w:cs="Arial"/>
          <w:sz w:val="24"/>
          <w:szCs w:val="24"/>
        </w:rPr>
        <w:t>, en tu cuaderno,</w:t>
      </w:r>
      <w:r w:rsidRPr="00120C42">
        <w:rPr>
          <w:rFonts w:ascii="Arial" w:hAnsi="Arial" w:cs="Arial"/>
          <w:sz w:val="24"/>
          <w:szCs w:val="24"/>
        </w:rPr>
        <w:t xml:space="preserve"> las actividades de la página 85</w:t>
      </w:r>
      <w:r w:rsidR="00031D49" w:rsidRPr="00120C42">
        <w:rPr>
          <w:rFonts w:ascii="Arial" w:hAnsi="Arial" w:cs="Arial"/>
          <w:sz w:val="24"/>
          <w:szCs w:val="24"/>
        </w:rPr>
        <w:t xml:space="preserve">, </w:t>
      </w:r>
      <w:r w:rsidR="00120C42" w:rsidRPr="00120C42">
        <w:rPr>
          <w:rFonts w:ascii="Arial" w:hAnsi="Arial" w:cs="Arial"/>
          <w:sz w:val="24"/>
          <w:szCs w:val="24"/>
        </w:rPr>
        <w:t>de</w:t>
      </w:r>
      <w:r w:rsidR="00120C42">
        <w:rPr>
          <w:rFonts w:ascii="Arial" w:hAnsi="Arial" w:cs="Arial"/>
          <w:sz w:val="24"/>
          <w:szCs w:val="24"/>
        </w:rPr>
        <w:t>l número</w:t>
      </w:r>
      <w:r w:rsidR="00031D49" w:rsidRPr="00120C42">
        <w:rPr>
          <w:rFonts w:ascii="Arial" w:hAnsi="Arial" w:cs="Arial"/>
          <w:sz w:val="24"/>
          <w:szCs w:val="24"/>
        </w:rPr>
        <w:t xml:space="preserve"> 1 </w:t>
      </w:r>
      <w:r w:rsidR="00120C42" w:rsidRPr="00120C42">
        <w:rPr>
          <w:rFonts w:ascii="Arial" w:hAnsi="Arial" w:cs="Arial"/>
          <w:sz w:val="24"/>
          <w:szCs w:val="24"/>
        </w:rPr>
        <w:t>al número</w:t>
      </w:r>
      <w:r w:rsidR="00120C42">
        <w:rPr>
          <w:rFonts w:ascii="Arial" w:hAnsi="Arial" w:cs="Arial"/>
          <w:sz w:val="24"/>
          <w:szCs w:val="24"/>
        </w:rPr>
        <w:t xml:space="preserve"> </w:t>
      </w:r>
      <w:r w:rsidR="00031D49" w:rsidRPr="00120C42">
        <w:rPr>
          <w:rFonts w:ascii="Arial" w:hAnsi="Arial" w:cs="Arial"/>
          <w:sz w:val="24"/>
          <w:szCs w:val="24"/>
        </w:rPr>
        <w:t>8</w:t>
      </w:r>
      <w:r w:rsidR="00AC1701">
        <w:rPr>
          <w:rFonts w:ascii="Arial" w:hAnsi="Arial" w:cs="Arial"/>
          <w:sz w:val="24"/>
          <w:szCs w:val="24"/>
        </w:rPr>
        <w:t>; en forma ordenada, fijándote bien en cada pregunta.</w:t>
      </w:r>
    </w:p>
    <w:p w:rsidR="00BF77F3" w:rsidRDefault="00BF77F3" w:rsidP="00BF77F3">
      <w:pPr>
        <w:pStyle w:val="Sinespaciado"/>
        <w:rPr>
          <w:rFonts w:ascii="Arial" w:hAnsi="Arial" w:cs="Arial"/>
          <w:sz w:val="24"/>
          <w:szCs w:val="24"/>
        </w:rPr>
      </w:pPr>
    </w:p>
    <w:p w:rsidR="00BF77F3" w:rsidRPr="00120C42" w:rsidRDefault="00BF77F3" w:rsidP="006A70C8">
      <w:pPr>
        <w:pStyle w:val="Sinespaciado"/>
        <w:numPr>
          <w:ilvl w:val="0"/>
          <w:numId w:val="1"/>
        </w:numPr>
        <w:rPr>
          <w:rFonts w:ascii="Arial" w:hAnsi="Arial" w:cs="Arial"/>
          <w:sz w:val="24"/>
          <w:szCs w:val="24"/>
        </w:rPr>
      </w:pPr>
      <w:r w:rsidRPr="00BF77F3">
        <w:rPr>
          <w:rFonts w:ascii="Arial" w:hAnsi="Arial" w:cs="Arial"/>
          <w:sz w:val="24"/>
          <w:szCs w:val="24"/>
          <w:u w:val="single"/>
        </w:rPr>
        <w:t>Envía por el Buzón de tareas,</w:t>
      </w:r>
      <w:r>
        <w:rPr>
          <w:rFonts w:ascii="Arial" w:hAnsi="Arial" w:cs="Arial"/>
          <w:sz w:val="24"/>
          <w:szCs w:val="24"/>
        </w:rPr>
        <w:t xml:space="preserve"> las respuestas de las preguntas 4, 7 y 8</w:t>
      </w:r>
      <w:r w:rsidR="007A3F2E">
        <w:rPr>
          <w:rFonts w:ascii="Arial" w:hAnsi="Arial" w:cs="Arial"/>
          <w:sz w:val="24"/>
          <w:szCs w:val="24"/>
        </w:rPr>
        <w:t>.</w:t>
      </w:r>
      <w:r>
        <w:rPr>
          <w:rFonts w:ascii="Arial" w:hAnsi="Arial" w:cs="Arial"/>
          <w:sz w:val="24"/>
          <w:szCs w:val="24"/>
        </w:rPr>
        <w:t xml:space="preserve"> </w:t>
      </w:r>
    </w:p>
    <w:p w:rsidR="00EA5510" w:rsidRDefault="00EA5510" w:rsidP="00FF5330">
      <w:pPr>
        <w:pStyle w:val="Sinespaciado"/>
        <w:rPr>
          <w:rFonts w:ascii="Arial" w:hAnsi="Arial" w:cs="Arial"/>
          <w:sz w:val="24"/>
          <w:szCs w:val="24"/>
        </w:rPr>
      </w:pPr>
    </w:p>
    <w:p w:rsidR="00120C42" w:rsidRPr="00120C42" w:rsidRDefault="00120C42" w:rsidP="00FF5330">
      <w:pPr>
        <w:pStyle w:val="Sinespaciado"/>
        <w:rPr>
          <w:rFonts w:ascii="Arial" w:hAnsi="Arial" w:cs="Arial"/>
          <w:sz w:val="24"/>
          <w:szCs w:val="24"/>
        </w:rPr>
      </w:pPr>
    </w:p>
    <w:p w:rsidR="00EA5510" w:rsidRPr="00120C42" w:rsidRDefault="00EA5510" w:rsidP="00FF5330">
      <w:pPr>
        <w:pStyle w:val="Sinespaciado"/>
        <w:rPr>
          <w:rFonts w:ascii="Arial" w:hAnsi="Arial" w:cs="Arial"/>
          <w:sz w:val="24"/>
          <w:szCs w:val="24"/>
        </w:rPr>
      </w:pPr>
    </w:p>
    <w:sectPr w:rsidR="00EA5510" w:rsidRPr="00120C42" w:rsidSect="00BF77F3">
      <w:pgSz w:w="12240" w:h="15840"/>
      <w:pgMar w:top="851" w:right="758"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6742A1"/>
    <w:multiLevelType w:val="hybridMultilevel"/>
    <w:tmpl w:val="3E964C8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E6F"/>
    <w:rsid w:val="0001418F"/>
    <w:rsid w:val="00031D49"/>
    <w:rsid w:val="00120C42"/>
    <w:rsid w:val="00272E6F"/>
    <w:rsid w:val="006A70C8"/>
    <w:rsid w:val="007A3F2E"/>
    <w:rsid w:val="0085411B"/>
    <w:rsid w:val="00864EF1"/>
    <w:rsid w:val="00A66AE8"/>
    <w:rsid w:val="00AC1701"/>
    <w:rsid w:val="00BF77F3"/>
    <w:rsid w:val="00EA5510"/>
    <w:rsid w:val="00FF53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1B49EF-0654-459A-A7FF-4A3581F4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72E6F"/>
    <w:pPr>
      <w:spacing w:after="0" w:line="240" w:lineRule="auto"/>
    </w:pPr>
  </w:style>
  <w:style w:type="paragraph" w:styleId="Prrafodelista">
    <w:name w:val="List Paragraph"/>
    <w:basedOn w:val="Normal"/>
    <w:uiPriority w:val="34"/>
    <w:qFormat/>
    <w:rsid w:val="00BF77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2</cp:revision>
  <dcterms:created xsi:type="dcterms:W3CDTF">2020-06-07T02:05:00Z</dcterms:created>
  <dcterms:modified xsi:type="dcterms:W3CDTF">2020-06-07T02:05:00Z</dcterms:modified>
</cp:coreProperties>
</file>