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3E3" w:rsidRPr="00F518D6" w:rsidRDefault="00C973E3" w:rsidP="00C973E3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6AA4A" wp14:editId="0DDFAD8E">
                <wp:simplePos x="0" y="0"/>
                <wp:positionH relativeFrom="margin">
                  <wp:posOffset>4479324</wp:posOffset>
                </wp:positionH>
                <wp:positionV relativeFrom="paragraph">
                  <wp:posOffset>-210631</wp:posOffset>
                </wp:positionV>
                <wp:extent cx="2131060" cy="641985"/>
                <wp:effectExtent l="19050" t="0" r="40640" b="24765"/>
                <wp:wrapNone/>
                <wp:docPr id="2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641985"/>
                        </a:xfrm>
                        <a:prstGeom prst="wave">
                          <a:avLst>
                            <a:gd name="adj1" fmla="val 12500"/>
                            <a:gd name="adj2" fmla="val -23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3E3" w:rsidRDefault="00C973E3" w:rsidP="00C973E3">
                            <w:pPr>
                              <w:jc w:val="center"/>
                            </w:pPr>
                            <w:r>
                              <w:t>Semana del 08 al 12 de junio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6AA4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2" o:spid="_x0000_s1026" type="#_x0000_t64" style="position:absolute;margin-left:352.7pt;margin-top:-16.6pt;width:167.8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" adj="2700,10298" fillcolor="white [3201]" strokecolor="black [3200]" strokeweight="1pt">
                <v:stroke joinstyle="miter"/>
                <v:textbox>
                  <w:txbxContent>
                    <w:p w:rsidR="00C973E3" w:rsidRDefault="00C973E3" w:rsidP="00C973E3">
                      <w:pPr>
                        <w:jc w:val="center"/>
                      </w:pPr>
                      <w:r>
                        <w:t>Semana del 08 al 12 de junio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18D6">
        <w:rPr>
          <w:rFonts w:ascii="Arial" w:hAnsi="Arial" w:cs="Arial"/>
        </w:rPr>
        <w:t>Colegio Cristiano Emmanuel</w:t>
      </w:r>
    </w:p>
    <w:p w:rsidR="00C973E3" w:rsidRPr="00F518D6" w:rsidRDefault="00C973E3" w:rsidP="00C973E3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Lenguaje y Comunicación / </w:t>
      </w:r>
      <w:r>
        <w:rPr>
          <w:rFonts w:ascii="Arial" w:hAnsi="Arial" w:cs="Arial"/>
        </w:rPr>
        <w:t>6</w:t>
      </w:r>
      <w:r w:rsidRPr="00F518D6">
        <w:rPr>
          <w:rFonts w:ascii="Arial" w:hAnsi="Arial" w:cs="Arial"/>
        </w:rPr>
        <w:t>° Año Básico</w:t>
      </w:r>
    </w:p>
    <w:p w:rsidR="00C973E3" w:rsidRPr="00F518D6" w:rsidRDefault="00C973E3" w:rsidP="00C973E3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__________________________________ </w:t>
      </w:r>
    </w:p>
    <w:p w:rsidR="00C973E3" w:rsidRPr="00F518D6" w:rsidRDefault="00C973E3" w:rsidP="00C973E3">
      <w:pPr>
        <w:pStyle w:val="Sinespaciado"/>
        <w:rPr>
          <w:rFonts w:ascii="Arial" w:hAnsi="Arial" w:cs="Arial"/>
        </w:rPr>
      </w:pPr>
    </w:p>
    <w:p w:rsidR="00C973E3" w:rsidRPr="005F0FE5" w:rsidRDefault="00C973E3" w:rsidP="00C973E3">
      <w:pPr>
        <w:pStyle w:val="Sinespaciado"/>
        <w:jc w:val="center"/>
        <w:rPr>
          <w:rFonts w:ascii="Arial" w:hAnsi="Arial" w:cs="Arial"/>
          <w:u w:val="single"/>
        </w:rPr>
      </w:pPr>
    </w:p>
    <w:p w:rsidR="00C973E3" w:rsidRPr="00D63D89" w:rsidRDefault="00C973E3" w:rsidP="00C973E3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D63D89">
        <w:rPr>
          <w:rFonts w:ascii="Arial" w:hAnsi="Arial" w:cs="Arial"/>
          <w:b/>
          <w:bCs/>
          <w:sz w:val="20"/>
          <w:szCs w:val="20"/>
        </w:rPr>
        <w:t xml:space="preserve">GUÍA DE </w:t>
      </w:r>
      <w:r w:rsidRPr="00D63D89">
        <w:rPr>
          <w:rFonts w:ascii="Arial" w:hAnsi="Arial" w:cs="Arial"/>
          <w:b/>
          <w:bCs/>
          <w:sz w:val="20"/>
          <w:szCs w:val="20"/>
        </w:rPr>
        <w:t>TRABAJO</w:t>
      </w:r>
    </w:p>
    <w:p w:rsidR="00C973E3" w:rsidRPr="00D63D89" w:rsidRDefault="00C973E3" w:rsidP="00C973E3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D63D89">
        <w:rPr>
          <w:rFonts w:ascii="Arial" w:hAnsi="Arial" w:cs="Arial"/>
          <w:b/>
          <w:bCs/>
          <w:sz w:val="20"/>
          <w:szCs w:val="20"/>
        </w:rPr>
        <w:t>LENGUAJE FIGURADO</w:t>
      </w:r>
    </w:p>
    <w:p w:rsidR="00C973E3" w:rsidRPr="00C973E3" w:rsidRDefault="00C973E3" w:rsidP="00C973E3">
      <w:pPr>
        <w:pStyle w:val="Sinespaciado"/>
        <w:jc w:val="center"/>
        <w:rPr>
          <w:rFonts w:ascii="Arial" w:hAnsi="Arial" w:cs="Arial"/>
          <w:b/>
          <w:bCs/>
        </w:rPr>
      </w:pPr>
    </w:p>
    <w:p w:rsidR="00D54FC7" w:rsidRDefault="00D54FC7" w:rsidP="00C973E3">
      <w:pPr>
        <w:pStyle w:val="Sinespaciado"/>
        <w:jc w:val="center"/>
        <w:rPr>
          <w:rFonts w:ascii="Arial" w:hAnsi="Arial" w:cs="Arial"/>
          <w:b/>
          <w:bCs/>
        </w:rPr>
      </w:pPr>
    </w:p>
    <w:p w:rsidR="00C973E3" w:rsidRDefault="00C973E3" w:rsidP="00C973E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73E3">
        <w:rPr>
          <w:rFonts w:ascii="Arial" w:hAnsi="Arial" w:cs="Arial"/>
          <w:sz w:val="24"/>
          <w:szCs w:val="24"/>
        </w:rPr>
        <w:t>Desarrolla la página 99 del Texto de estudio (en el mismo libro).</w:t>
      </w:r>
    </w:p>
    <w:p w:rsidR="00D63D89" w:rsidRDefault="00D63D89" w:rsidP="00D63D89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C973E3" w:rsidRDefault="00C973E3" w:rsidP="00C973E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</w:t>
      </w:r>
      <w:r w:rsidRPr="00C973E3">
        <w:rPr>
          <w:rFonts w:ascii="Arial" w:hAnsi="Arial" w:cs="Arial"/>
          <w:b/>
          <w:bCs/>
          <w:sz w:val="24"/>
          <w:szCs w:val="24"/>
        </w:rPr>
        <w:t>con atención</w:t>
      </w:r>
      <w:r>
        <w:rPr>
          <w:rFonts w:ascii="Arial" w:hAnsi="Arial" w:cs="Arial"/>
          <w:sz w:val="24"/>
          <w:szCs w:val="24"/>
        </w:rPr>
        <w:t xml:space="preserve"> los poemas que están entre las páginas 100 y 105 (solo lectura)</w:t>
      </w:r>
      <w:r w:rsidR="00D63D89">
        <w:rPr>
          <w:rFonts w:ascii="Arial" w:hAnsi="Arial" w:cs="Arial"/>
          <w:sz w:val="24"/>
          <w:szCs w:val="24"/>
        </w:rPr>
        <w:t xml:space="preserve"> Escoge 2 de los poemas y léelos en voz alta, </w:t>
      </w:r>
      <w:r w:rsidR="00D63D89" w:rsidRPr="00D63D89">
        <w:rPr>
          <w:rFonts w:ascii="Arial" w:hAnsi="Arial" w:cs="Arial"/>
          <w:sz w:val="24"/>
          <w:szCs w:val="24"/>
          <w:u w:val="single"/>
        </w:rPr>
        <w:t>con entonación poética</w:t>
      </w:r>
      <w:r w:rsidR="00D63D89">
        <w:rPr>
          <w:rFonts w:ascii="Arial" w:hAnsi="Arial" w:cs="Arial"/>
          <w:sz w:val="24"/>
          <w:szCs w:val="24"/>
        </w:rPr>
        <w:t>, fíjate bien en la puntuación al leer.</w:t>
      </w:r>
    </w:p>
    <w:p w:rsidR="00D63D89" w:rsidRDefault="00D63D89" w:rsidP="00D63D89">
      <w:pPr>
        <w:pStyle w:val="Sinespaciado"/>
        <w:rPr>
          <w:rFonts w:ascii="Arial" w:hAnsi="Arial" w:cs="Arial"/>
          <w:sz w:val="24"/>
          <w:szCs w:val="24"/>
        </w:rPr>
      </w:pPr>
    </w:p>
    <w:p w:rsidR="00C973E3" w:rsidRPr="00D63D89" w:rsidRDefault="00C973E3" w:rsidP="00C973E3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Desarrolla las actividades, tomada de Aprendo en Línea</w:t>
      </w:r>
      <w:r w:rsidR="00D63D89">
        <w:rPr>
          <w:rFonts w:ascii="Arial" w:hAnsi="Arial" w:cs="Arial"/>
          <w:sz w:val="24"/>
          <w:szCs w:val="24"/>
        </w:rPr>
        <w:t xml:space="preserve">, en tu cuaderno y, envía por el Buzón de tareas, </w:t>
      </w:r>
      <w:r w:rsidR="00D63D89" w:rsidRPr="00D63D89">
        <w:rPr>
          <w:rFonts w:ascii="Arial" w:hAnsi="Arial" w:cs="Arial"/>
          <w:b/>
          <w:bCs/>
          <w:sz w:val="24"/>
          <w:szCs w:val="24"/>
        </w:rPr>
        <w:t>solo la parte del cierre de la guía.</w:t>
      </w:r>
      <w:r w:rsidRPr="00D63D89">
        <w:rPr>
          <w:rFonts w:ascii="Arial" w:hAnsi="Arial" w:cs="Arial"/>
          <w:b/>
          <w:bCs/>
          <w:sz w:val="24"/>
          <w:szCs w:val="24"/>
        </w:rPr>
        <w:t xml:space="preserve"> </w:t>
      </w:r>
      <w:r w:rsidR="00D63D89" w:rsidRPr="00D63D89">
        <w:rPr>
          <w:rFonts w:ascii="Arial" w:hAnsi="Arial" w:cs="Arial"/>
          <w:sz w:val="24"/>
          <w:szCs w:val="24"/>
          <w:u w:val="single"/>
        </w:rPr>
        <w:t>En el Buzón aparecerá la hoja de respuestas de esa parte de la guía.</w:t>
      </w:r>
    </w:p>
    <w:p w:rsidR="00C973E3" w:rsidRPr="00D63D89" w:rsidRDefault="00C973E3" w:rsidP="00D63D89">
      <w:pPr>
        <w:pStyle w:val="Sinespaciado"/>
        <w:ind w:left="720"/>
        <w:rPr>
          <w:rFonts w:ascii="Arial" w:hAnsi="Arial" w:cs="Arial"/>
          <w:b/>
          <w:bCs/>
          <w:sz w:val="24"/>
          <w:szCs w:val="24"/>
        </w:rPr>
      </w:pPr>
      <w:r w:rsidRPr="00D63D8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C973E3" w:rsidRPr="00D63D89" w:rsidSect="00C973E3">
      <w:pgSz w:w="12240" w:h="15840"/>
      <w:pgMar w:top="709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0C68"/>
    <w:multiLevelType w:val="hybridMultilevel"/>
    <w:tmpl w:val="62D4DEF8"/>
    <w:lvl w:ilvl="0" w:tplc="8D08F7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E3"/>
    <w:rsid w:val="00C973E3"/>
    <w:rsid w:val="00D54FC7"/>
    <w:rsid w:val="00D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2C0F"/>
  <w15:chartTrackingRefBased/>
  <w15:docId w15:val="{CA58647B-79C5-477C-AC71-FD10CBB7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73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973E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2020-06-06T06:56:00Z</dcterms:created>
  <dcterms:modified xsi:type="dcterms:W3CDTF">2020-06-06T07:19:00Z</dcterms:modified>
</cp:coreProperties>
</file>