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C4C" w:rsidRPr="00E43E6D" w:rsidRDefault="00F56C4C" w:rsidP="00F56C4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5CA88FD" wp14:editId="35F6212F">
            <wp:simplePos x="0" y="0"/>
            <wp:positionH relativeFrom="margin">
              <wp:posOffset>-276135</wp:posOffset>
            </wp:positionH>
            <wp:positionV relativeFrom="paragraph">
              <wp:posOffset>298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56C4C" w:rsidRPr="00E43E6D" w:rsidRDefault="00F56C4C" w:rsidP="00F56C4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F56C4C" w:rsidRDefault="00F56C4C" w:rsidP="00F56C4C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 </w:t>
      </w:r>
    </w:p>
    <w:p w:rsidR="00F56C4C" w:rsidRDefault="00F56C4C" w:rsidP="00F56C4C"/>
    <w:p w:rsidR="00F56C4C" w:rsidRPr="005A63DB" w:rsidRDefault="00DF5AA4" w:rsidP="00DF5AA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               </w:t>
      </w:r>
      <w:r w:rsidR="00F56C4C"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F56C4C" w:rsidRDefault="00F56C4C" w:rsidP="00F56C4C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</w:t>
      </w:r>
      <w:r w:rsidR="00D3534C">
        <w:rPr>
          <w:rFonts w:ascii="Arial" w:hAnsi="Arial" w:cs="Arial"/>
          <w:b/>
          <w:sz w:val="24"/>
          <w:szCs w:val="24"/>
          <w:lang w:val="es-MX"/>
        </w:rPr>
        <w:t>Interpretación de un t</w:t>
      </w:r>
      <w:r>
        <w:rPr>
          <w:rFonts w:ascii="Arial" w:hAnsi="Arial" w:cs="Arial"/>
          <w:b/>
          <w:sz w:val="24"/>
          <w:szCs w:val="24"/>
          <w:lang w:val="es-MX"/>
        </w:rPr>
        <w:t>exto poético</w:t>
      </w:r>
    </w:p>
    <w:p w:rsidR="00E17461" w:rsidRDefault="00E17461" w:rsidP="00F56C4C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="00E17461" w:rsidRDefault="00E17461" w:rsidP="00F56C4C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="00E17461" w:rsidRPr="003C3A02" w:rsidRDefault="00E17461" w:rsidP="00E17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 xml:space="preserve">Lee con atención </w:t>
      </w:r>
      <w:r>
        <w:rPr>
          <w:rFonts w:ascii="Arial" w:hAnsi="Arial" w:cs="Arial"/>
          <w:sz w:val="24"/>
          <w:szCs w:val="24"/>
        </w:rPr>
        <w:t xml:space="preserve">en </w:t>
      </w:r>
      <w:r w:rsidRPr="003C3A02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T</w:t>
      </w:r>
      <w:r w:rsidRPr="003C3A02">
        <w:rPr>
          <w:rFonts w:ascii="Arial" w:hAnsi="Arial" w:cs="Arial"/>
          <w:sz w:val="24"/>
          <w:szCs w:val="24"/>
        </w:rPr>
        <w:t>exto</w:t>
      </w:r>
      <w:r>
        <w:rPr>
          <w:rFonts w:ascii="Arial" w:hAnsi="Arial" w:cs="Arial"/>
          <w:sz w:val="24"/>
          <w:szCs w:val="24"/>
        </w:rPr>
        <w:t xml:space="preserve"> de estudio</w:t>
      </w:r>
      <w:r w:rsidRPr="003C3A02">
        <w:rPr>
          <w:rFonts w:ascii="Arial" w:hAnsi="Arial" w:cs="Arial"/>
          <w:sz w:val="24"/>
          <w:szCs w:val="24"/>
        </w:rPr>
        <w:t xml:space="preserve"> la página </w:t>
      </w:r>
      <w:r>
        <w:rPr>
          <w:rFonts w:ascii="Arial" w:hAnsi="Arial" w:cs="Arial"/>
          <w:sz w:val="24"/>
          <w:szCs w:val="24"/>
        </w:rPr>
        <w:t>92</w:t>
      </w:r>
      <w:r w:rsidRPr="003C3A02">
        <w:rPr>
          <w:rFonts w:ascii="Arial" w:hAnsi="Arial" w:cs="Arial"/>
          <w:sz w:val="24"/>
          <w:szCs w:val="24"/>
        </w:rPr>
        <w:t>.</w:t>
      </w:r>
    </w:p>
    <w:p w:rsidR="00E17461" w:rsidRPr="003C3A02" w:rsidRDefault="00E17461" w:rsidP="00E17461">
      <w:pPr>
        <w:pStyle w:val="Sinespaciado"/>
        <w:rPr>
          <w:rFonts w:ascii="Arial" w:hAnsi="Arial" w:cs="Arial"/>
          <w:sz w:val="24"/>
          <w:szCs w:val="24"/>
        </w:rPr>
      </w:pPr>
    </w:p>
    <w:p w:rsidR="00E17461" w:rsidRDefault="00E17461" w:rsidP="00E17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Lee, en la página 93 el Vocabulario en contexto y </w:t>
      </w:r>
      <w:r w:rsidR="0069373F">
        <w:rPr>
          <w:rFonts w:ascii="Arial" w:hAnsi="Arial" w:cs="Arial"/>
          <w:sz w:val="24"/>
          <w:szCs w:val="24"/>
        </w:rPr>
        <w:t>responde,</w:t>
      </w:r>
      <w:r>
        <w:rPr>
          <w:rFonts w:ascii="Arial" w:hAnsi="Arial" w:cs="Arial"/>
          <w:sz w:val="24"/>
          <w:szCs w:val="24"/>
        </w:rPr>
        <w:t xml:space="preserve"> en tu cuaderno, en forma individual</w:t>
      </w:r>
      <w:r w:rsidR="006937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pregunta 2.</w:t>
      </w:r>
    </w:p>
    <w:p w:rsidR="00E17461" w:rsidRPr="003C3A02" w:rsidRDefault="00E17461" w:rsidP="00E17461">
      <w:pPr>
        <w:pStyle w:val="Sinespaciado"/>
        <w:rPr>
          <w:rFonts w:ascii="Arial" w:hAnsi="Arial" w:cs="Arial"/>
          <w:sz w:val="24"/>
          <w:szCs w:val="24"/>
        </w:rPr>
      </w:pPr>
    </w:p>
    <w:p w:rsidR="0069373F" w:rsidRDefault="0069373F" w:rsidP="00E17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el poema que se ubica en las páginas 94 y 95 y</w:t>
      </w:r>
      <w:r w:rsidR="00DF5A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torno a esta lectura realiza las siguientes actividades:</w:t>
      </w:r>
    </w:p>
    <w:p w:rsidR="0069373F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leer, r</w:t>
      </w:r>
      <w:r w:rsidR="0069373F">
        <w:rPr>
          <w:rFonts w:ascii="Arial" w:hAnsi="Arial" w:cs="Arial"/>
          <w:sz w:val="24"/>
          <w:szCs w:val="24"/>
        </w:rPr>
        <w:t>esponde, en tu cuaderno las</w:t>
      </w:r>
      <w:r w:rsidR="00DF5AA4">
        <w:rPr>
          <w:rFonts w:ascii="Arial" w:hAnsi="Arial" w:cs="Arial"/>
          <w:sz w:val="24"/>
          <w:szCs w:val="24"/>
        </w:rPr>
        <w:t xml:space="preserve"> 2</w:t>
      </w:r>
      <w:r w:rsidR="0069373F">
        <w:rPr>
          <w:rFonts w:ascii="Arial" w:hAnsi="Arial" w:cs="Arial"/>
          <w:sz w:val="24"/>
          <w:szCs w:val="24"/>
        </w:rPr>
        <w:t xml:space="preserve"> preguntas ubicadas en la parte superior de la página </w:t>
      </w:r>
      <w:r>
        <w:rPr>
          <w:rFonts w:ascii="Arial" w:hAnsi="Arial" w:cs="Arial"/>
          <w:sz w:val="24"/>
          <w:szCs w:val="24"/>
        </w:rPr>
        <w:t>94</w:t>
      </w:r>
      <w:r w:rsidR="00DF5AA4">
        <w:rPr>
          <w:rFonts w:ascii="Arial" w:hAnsi="Arial" w:cs="Arial"/>
          <w:sz w:val="24"/>
          <w:szCs w:val="24"/>
        </w:rPr>
        <w:t>, antes del poema.</w:t>
      </w:r>
    </w:p>
    <w:p w:rsidR="002656F4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el poema, no dejes de leer el vocabulario de la lectura.</w:t>
      </w:r>
    </w:p>
    <w:p w:rsidR="002656F4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Responde, en tu cuaderno, las preguntas 1, 2 y 3 de la página 95.</w:t>
      </w:r>
    </w:p>
    <w:p w:rsidR="002656F4" w:rsidRDefault="002656F4" w:rsidP="00DF5AA4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Responde, además, las </w:t>
      </w:r>
      <w:r w:rsidR="00DF5AA4">
        <w:rPr>
          <w:rFonts w:ascii="Arial" w:hAnsi="Arial" w:cs="Arial"/>
          <w:sz w:val="24"/>
          <w:szCs w:val="24"/>
        </w:rPr>
        <w:t>siguientes preguntas</w:t>
      </w:r>
      <w:r>
        <w:rPr>
          <w:rFonts w:ascii="Arial" w:hAnsi="Arial" w:cs="Arial"/>
          <w:sz w:val="24"/>
          <w:szCs w:val="24"/>
        </w:rPr>
        <w:t xml:space="preserve"> en tu cuaderno, la cuales serán la n° 4 y 5:</w:t>
      </w:r>
    </w:p>
    <w:p w:rsidR="00D3534C" w:rsidRDefault="00DF5AA4" w:rsidP="00D3534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5AA4">
        <w:rPr>
          <w:rFonts w:ascii="Arial" w:hAnsi="Arial" w:cs="Arial"/>
          <w:sz w:val="24"/>
          <w:szCs w:val="24"/>
        </w:rPr>
        <w:t>¿</w:t>
      </w:r>
      <w:r w:rsidR="002656F4" w:rsidRPr="00DF5AA4">
        <w:rPr>
          <w:rFonts w:ascii="Arial" w:hAnsi="Arial" w:cs="Arial"/>
          <w:sz w:val="24"/>
          <w:szCs w:val="24"/>
        </w:rPr>
        <w:t xml:space="preserve">Cómo interpretas los versos «y si así lo deseas yo te doy mi alma entera / con </w:t>
      </w:r>
    </w:p>
    <w:p w:rsidR="002656F4" w:rsidRPr="00DF5AA4" w:rsidRDefault="00D3534C" w:rsidP="00D3534C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656F4" w:rsidRPr="00DF5AA4">
        <w:rPr>
          <w:rFonts w:ascii="Arial" w:hAnsi="Arial" w:cs="Arial"/>
          <w:sz w:val="24"/>
          <w:szCs w:val="24"/>
        </w:rPr>
        <w:t xml:space="preserve">sus blancas avenidas y sus canciones»?    </w:t>
      </w:r>
    </w:p>
    <w:p w:rsidR="00E17461" w:rsidRPr="00DF5AA4" w:rsidRDefault="0069373F" w:rsidP="0069373F">
      <w:pPr>
        <w:pStyle w:val="Sinespaciado"/>
        <w:rPr>
          <w:rFonts w:ascii="Arial" w:hAnsi="Arial" w:cs="Arial"/>
          <w:sz w:val="24"/>
          <w:szCs w:val="24"/>
        </w:rPr>
      </w:pPr>
      <w:r w:rsidRPr="00DF5AA4">
        <w:rPr>
          <w:rFonts w:ascii="Arial" w:hAnsi="Arial" w:cs="Arial"/>
          <w:sz w:val="24"/>
          <w:szCs w:val="24"/>
        </w:rPr>
        <w:t xml:space="preserve">           </w:t>
      </w:r>
      <w:r w:rsidR="00DF5AA4">
        <w:rPr>
          <w:rFonts w:ascii="Arial" w:hAnsi="Arial" w:cs="Arial"/>
          <w:sz w:val="24"/>
          <w:szCs w:val="24"/>
        </w:rPr>
        <w:t xml:space="preserve">5. </w:t>
      </w:r>
      <w:r w:rsidR="00DF5AA4" w:rsidRPr="00DF5AA4">
        <w:rPr>
          <w:rFonts w:ascii="Arial" w:hAnsi="Arial" w:cs="Arial"/>
          <w:sz w:val="24"/>
          <w:szCs w:val="24"/>
        </w:rPr>
        <w:t>¿Por qué cree</w:t>
      </w:r>
      <w:r w:rsidR="00D3534C">
        <w:rPr>
          <w:rFonts w:ascii="Arial" w:hAnsi="Arial" w:cs="Arial"/>
          <w:sz w:val="24"/>
          <w:szCs w:val="24"/>
        </w:rPr>
        <w:t>s</w:t>
      </w:r>
      <w:r w:rsidR="00DF5AA4" w:rsidRPr="00DF5AA4">
        <w:rPr>
          <w:rFonts w:ascii="Arial" w:hAnsi="Arial" w:cs="Arial"/>
          <w:sz w:val="24"/>
          <w:szCs w:val="24"/>
        </w:rPr>
        <w:t xml:space="preserve"> que el hablante</w:t>
      </w:r>
      <w:r w:rsidR="008A3114">
        <w:rPr>
          <w:rFonts w:ascii="Arial" w:hAnsi="Arial" w:cs="Arial"/>
          <w:sz w:val="24"/>
          <w:szCs w:val="24"/>
        </w:rPr>
        <w:t xml:space="preserve"> lírico</w:t>
      </w:r>
      <w:bookmarkStart w:id="0" w:name="_GoBack"/>
      <w:bookmarkEnd w:id="0"/>
      <w:r w:rsidR="00DF5AA4" w:rsidRPr="00DF5AA4">
        <w:rPr>
          <w:rFonts w:ascii="Arial" w:hAnsi="Arial" w:cs="Arial"/>
          <w:sz w:val="24"/>
          <w:szCs w:val="24"/>
        </w:rPr>
        <w:t xml:space="preserve"> es capaz de «darle su alma» a su amigo?</w:t>
      </w:r>
    </w:p>
    <w:p w:rsidR="00E17461" w:rsidRPr="003C3A02" w:rsidRDefault="00E17461" w:rsidP="00E17461">
      <w:pPr>
        <w:pStyle w:val="Sinespaciado"/>
        <w:rPr>
          <w:rFonts w:ascii="Arial" w:hAnsi="Arial" w:cs="Arial"/>
          <w:sz w:val="24"/>
          <w:szCs w:val="24"/>
        </w:rPr>
      </w:pPr>
    </w:p>
    <w:p w:rsidR="00E17461" w:rsidRPr="00A4782F" w:rsidRDefault="00E17461" w:rsidP="00F56C4C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04FCD" w:rsidRDefault="00104FCD"/>
    <w:sectPr w:rsidR="00104FCD" w:rsidSect="0069373F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A63BF"/>
    <w:multiLevelType w:val="hybridMultilevel"/>
    <w:tmpl w:val="A3A2EBA4"/>
    <w:lvl w:ilvl="0" w:tplc="340A0017">
      <w:start w:val="1"/>
      <w:numFmt w:val="lowerLetter"/>
      <w:lvlText w:val="%1)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6047D1"/>
    <w:multiLevelType w:val="hybridMultilevel"/>
    <w:tmpl w:val="8B48E5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4C"/>
    <w:rsid w:val="00104FCD"/>
    <w:rsid w:val="002656F4"/>
    <w:rsid w:val="0069373F"/>
    <w:rsid w:val="008A3114"/>
    <w:rsid w:val="00D3534C"/>
    <w:rsid w:val="00DF5AA4"/>
    <w:rsid w:val="00E17461"/>
    <w:rsid w:val="00F5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46AB"/>
  <w15:chartTrackingRefBased/>
  <w15:docId w15:val="{34ABF331-8284-46A4-8A44-DAF9D9D4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6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6C4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1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2020-05-24T03:22:00Z</dcterms:created>
  <dcterms:modified xsi:type="dcterms:W3CDTF">2020-05-24T05:36:00Z</dcterms:modified>
</cp:coreProperties>
</file>