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3FDC" w14:textId="6DF4D357" w:rsidR="0002300E" w:rsidRPr="00D05246" w:rsidRDefault="0002300E" w:rsidP="0002300E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bookmarkStart w:id="0" w:name="_Hlk36432865"/>
      <w:bookmarkStart w:id="1" w:name="_Hlk36438053"/>
      <w:r>
        <w:rPr>
          <w:b/>
          <w:bCs/>
          <w:sz w:val="24"/>
          <w:szCs w:val="24"/>
        </w:rPr>
        <w:t>Control 1: Aprendizajes parciales</w:t>
      </w:r>
    </w:p>
    <w:p w14:paraId="40A8E46A" w14:textId="77777777" w:rsidR="0002300E" w:rsidRPr="00D05246" w:rsidRDefault="0002300E" w:rsidP="0002300E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NM</w:t>
      </w:r>
      <w:r>
        <w:rPr>
          <w:b/>
          <w:bCs/>
          <w:sz w:val="24"/>
          <w:szCs w:val="24"/>
        </w:rPr>
        <w:t>2</w:t>
      </w:r>
    </w:p>
    <w:p w14:paraId="2A4F9C56" w14:textId="6D0B4A93" w:rsidR="0002300E" w:rsidRDefault="0002300E" w:rsidP="0002300E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</w:p>
    <w:p w14:paraId="4B2D6350" w14:textId="77777777" w:rsidR="0002300E" w:rsidRDefault="0002300E" w:rsidP="0002300E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14:paraId="2747C643" w14:textId="77777777" w:rsidR="0002300E" w:rsidRDefault="0002300E" w:rsidP="0002300E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078DB5C9" w14:textId="4F0EBA46" w:rsidR="0002300E" w:rsidRDefault="0002300E" w:rsidP="0002300E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Puntaje total:    </w:t>
      </w:r>
      <w:r w:rsidR="00C7302E">
        <w:rPr>
          <w:b/>
          <w:bCs/>
          <w:sz w:val="24"/>
          <w:szCs w:val="24"/>
        </w:rPr>
        <w:t>18 pts</w:t>
      </w:r>
      <w:r>
        <w:rPr>
          <w:b/>
          <w:bCs/>
          <w:sz w:val="24"/>
          <w:szCs w:val="24"/>
        </w:rPr>
        <w:t xml:space="preserve">       Puntaje obtenido:</w:t>
      </w:r>
    </w:p>
    <w:p w14:paraId="62839165" w14:textId="77777777" w:rsidR="0002300E" w:rsidRDefault="0002300E" w:rsidP="0002300E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6C6DC46D" w14:textId="77777777" w:rsidR="0002300E" w:rsidRPr="00D05246" w:rsidRDefault="0002300E" w:rsidP="0002300E">
      <w:pPr>
        <w:pStyle w:val="Prrafodelista"/>
        <w:numPr>
          <w:ilvl w:val="0"/>
          <w:numId w:val="2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Leer la guía con atención</w:t>
      </w:r>
    </w:p>
    <w:p w14:paraId="4A1589A6" w14:textId="77777777" w:rsidR="0002300E" w:rsidRPr="00D05246" w:rsidRDefault="0002300E" w:rsidP="0002300E">
      <w:pPr>
        <w:pStyle w:val="Prrafodelista"/>
        <w:numPr>
          <w:ilvl w:val="0"/>
          <w:numId w:val="2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Tus respuestas deben estar escritas con letra clara</w:t>
      </w:r>
    </w:p>
    <w:bookmarkEnd w:id="0"/>
    <w:p w14:paraId="374E8F7B" w14:textId="77777777" w:rsidR="0002300E" w:rsidRDefault="0002300E" w:rsidP="0002300E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</w:p>
    <w:p w14:paraId="5BE323EB" w14:textId="77777777" w:rsidR="0002300E" w:rsidRPr="00D05246" w:rsidRDefault="0002300E" w:rsidP="0002300E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8A29E" wp14:editId="63738161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B7771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pt" to="450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bookmarkEnd w:id="1"/>
    <w:p w14:paraId="33E5DE17" w14:textId="77777777" w:rsidR="0002300E" w:rsidRDefault="0002300E" w:rsidP="0002300E"/>
    <w:p w14:paraId="1485EB87" w14:textId="77777777" w:rsidR="0002300E" w:rsidRDefault="0002300E" w:rsidP="0002300E"/>
    <w:p w14:paraId="70A96558" w14:textId="77777777" w:rsidR="0002300E" w:rsidRDefault="0002300E" w:rsidP="0002300E"/>
    <w:p w14:paraId="2DA1CFDD" w14:textId="77777777" w:rsidR="0002300E" w:rsidRPr="005F603C" w:rsidRDefault="0002300E" w:rsidP="0002300E">
      <w:pPr>
        <w:rPr>
          <w:b/>
          <w:bCs/>
        </w:rPr>
      </w:pPr>
      <w:r w:rsidRPr="005F603C">
        <w:rPr>
          <w:b/>
          <w:bCs/>
        </w:rPr>
        <w:t>Objetivos de aprendizaje:</w:t>
      </w:r>
    </w:p>
    <w:p w14:paraId="33B02488" w14:textId="77777777" w:rsidR="0002300E" w:rsidRPr="00B0707E" w:rsidRDefault="0002300E" w:rsidP="0002300E">
      <w:pPr>
        <w:pStyle w:val="Pa30"/>
        <w:spacing w:after="40"/>
        <w:jc w:val="both"/>
        <w:rPr>
          <w:rFonts w:cs="ITC Officina Sans Book"/>
          <w:color w:val="000000"/>
          <w:sz w:val="20"/>
          <w:szCs w:val="20"/>
        </w:rPr>
      </w:pPr>
      <w:r w:rsidRPr="00B0707E">
        <w:rPr>
          <w:rFonts w:cs="ITC Officina Sans Book"/>
          <w:b/>
          <w:bCs/>
          <w:color w:val="000000"/>
          <w:sz w:val="20"/>
          <w:szCs w:val="20"/>
        </w:rPr>
        <w:t>OA 2</w:t>
      </w:r>
      <w:r w:rsidRPr="00B0707E">
        <w:rPr>
          <w:rFonts w:cs="ITC Officina Sans Book"/>
          <w:color w:val="000000"/>
          <w:sz w:val="20"/>
          <w:szCs w:val="20"/>
        </w:rPr>
        <w:t xml:space="preserve">: Analizar la crisis del Estado liberal decimonónico a comienzos del siglo XX, considerando la Gran Depresión de 1929 y el surgimiento de distintos modelos políticos y económicos en Europa, Estados Unidos y América Latina, como los totalitarismos y su oposición a la democracia liberal (por ejemplo, nazismo, comunismo y fascismo), el populismo latinoamericano y los inicios del Estado de Bienestar. </w:t>
      </w:r>
    </w:p>
    <w:p w14:paraId="077647AE" w14:textId="7B6EB5AC" w:rsidR="0002300E" w:rsidRDefault="0002300E" w:rsidP="0002300E">
      <w:pPr>
        <w:tabs>
          <w:tab w:val="left" w:pos="3494"/>
        </w:tabs>
        <w:ind w:left="1080" w:hanging="720"/>
        <w:jc w:val="both"/>
      </w:pPr>
      <w:r w:rsidRPr="00B0707E">
        <w:tab/>
      </w:r>
    </w:p>
    <w:p w14:paraId="613C72A1" w14:textId="67068119" w:rsidR="00C7302E" w:rsidRDefault="00C7302E" w:rsidP="0002300E">
      <w:pPr>
        <w:tabs>
          <w:tab w:val="left" w:pos="3494"/>
        </w:tabs>
        <w:ind w:left="1080" w:hanging="720"/>
        <w:jc w:val="both"/>
      </w:pPr>
    </w:p>
    <w:p w14:paraId="7F938A86" w14:textId="5A362CD7" w:rsidR="00C7302E" w:rsidRDefault="00C7302E" w:rsidP="0002300E">
      <w:pPr>
        <w:tabs>
          <w:tab w:val="left" w:pos="3494"/>
        </w:tabs>
        <w:ind w:left="1080" w:hanging="720"/>
        <w:jc w:val="both"/>
      </w:pPr>
    </w:p>
    <w:p w14:paraId="6B631F2D" w14:textId="54AFF0D7" w:rsidR="00C7302E" w:rsidRDefault="00C7302E" w:rsidP="0002300E">
      <w:pPr>
        <w:tabs>
          <w:tab w:val="left" w:pos="3494"/>
        </w:tabs>
        <w:ind w:left="1080" w:hanging="720"/>
        <w:jc w:val="both"/>
      </w:pPr>
    </w:p>
    <w:p w14:paraId="7CB74CBB" w14:textId="1F079FF7" w:rsidR="00C7302E" w:rsidRDefault="00C7302E" w:rsidP="0002300E">
      <w:pPr>
        <w:tabs>
          <w:tab w:val="left" w:pos="3494"/>
        </w:tabs>
        <w:ind w:left="1080" w:hanging="720"/>
        <w:jc w:val="both"/>
      </w:pPr>
    </w:p>
    <w:p w14:paraId="02908E4B" w14:textId="7EAF7243" w:rsidR="00C7302E" w:rsidRDefault="00C7302E" w:rsidP="0002300E">
      <w:pPr>
        <w:tabs>
          <w:tab w:val="left" w:pos="3494"/>
        </w:tabs>
        <w:ind w:left="1080" w:hanging="720"/>
        <w:jc w:val="both"/>
      </w:pPr>
    </w:p>
    <w:p w14:paraId="2BBF7C30" w14:textId="6C0C13FA" w:rsidR="00C7302E" w:rsidRDefault="00C7302E" w:rsidP="0002300E">
      <w:pPr>
        <w:tabs>
          <w:tab w:val="left" w:pos="3494"/>
        </w:tabs>
        <w:ind w:left="1080" w:hanging="720"/>
        <w:jc w:val="both"/>
      </w:pPr>
    </w:p>
    <w:p w14:paraId="26675628" w14:textId="65610B94" w:rsidR="00C7302E" w:rsidRDefault="00C7302E" w:rsidP="0002300E">
      <w:pPr>
        <w:tabs>
          <w:tab w:val="left" w:pos="3494"/>
        </w:tabs>
        <w:ind w:left="1080" w:hanging="720"/>
        <w:jc w:val="both"/>
      </w:pPr>
    </w:p>
    <w:p w14:paraId="57061ECE" w14:textId="20D8B036" w:rsidR="00C7302E" w:rsidRDefault="00C7302E" w:rsidP="0002300E">
      <w:pPr>
        <w:tabs>
          <w:tab w:val="left" w:pos="3494"/>
        </w:tabs>
        <w:ind w:left="1080" w:hanging="720"/>
        <w:jc w:val="both"/>
      </w:pPr>
    </w:p>
    <w:p w14:paraId="4E7D0F45" w14:textId="77777777" w:rsidR="00C7302E" w:rsidRPr="00B0707E" w:rsidRDefault="00C7302E" w:rsidP="0002300E">
      <w:pPr>
        <w:tabs>
          <w:tab w:val="left" w:pos="3494"/>
        </w:tabs>
        <w:ind w:left="1080" w:hanging="720"/>
        <w:jc w:val="both"/>
      </w:pPr>
    </w:p>
    <w:p w14:paraId="53301B40" w14:textId="77777777" w:rsidR="0002300E" w:rsidRDefault="0002300E" w:rsidP="008A5AF5">
      <w:pPr>
        <w:ind w:left="720" w:hanging="360"/>
      </w:pPr>
    </w:p>
    <w:p w14:paraId="0DCDECD6" w14:textId="3157413E" w:rsidR="0081481E" w:rsidRDefault="008A5AF5" w:rsidP="008A5AF5">
      <w:pPr>
        <w:pStyle w:val="Prrafodelista"/>
        <w:numPr>
          <w:ilvl w:val="0"/>
          <w:numId w:val="1"/>
        </w:numPr>
      </w:pPr>
      <w:r>
        <w:lastRenderedPageBreak/>
        <w:t>¿En qué consistió el periodo de entreguerras?</w:t>
      </w:r>
      <w:r w:rsidR="00C7302E">
        <w:t xml:space="preserve"> (3 </w:t>
      </w:r>
      <w:proofErr w:type="spellStart"/>
      <w:r w:rsidR="00C7302E">
        <w:t>pts</w:t>
      </w:r>
      <w:proofErr w:type="spellEnd"/>
      <w:r w:rsidR="00C7302E">
        <w:t>).</w:t>
      </w:r>
    </w:p>
    <w:p w14:paraId="7CFC2DD7" w14:textId="0F75B99C" w:rsidR="008A5AF5" w:rsidRDefault="008A5AF5" w:rsidP="008A5AF5"/>
    <w:p w14:paraId="0EA2D3D4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93CA50A">
          <v:rect id="_x0000_i1043" style="width:0;height:1.5pt" o:hralign="center" o:hrstd="t" o:hr="t" fillcolor="#a0a0a0" stroked="f"/>
        </w:pict>
      </w:r>
    </w:p>
    <w:p w14:paraId="17A5318D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6945FC0">
          <v:rect id="_x0000_i1044" style="width:0;height:1.5pt" o:hralign="center" o:hrstd="t" o:hr="t" fillcolor="#a0a0a0" stroked="f"/>
        </w:pict>
      </w:r>
    </w:p>
    <w:p w14:paraId="376AB747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52A30E7">
          <v:rect id="_x0000_i1045" style="width:0;height:1.5pt" o:hralign="center" o:hrstd="t" o:hr="t" fillcolor="#a0a0a0" stroked="f"/>
        </w:pict>
      </w:r>
    </w:p>
    <w:p w14:paraId="1243A11C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405FC75">
          <v:rect id="_x0000_i1049" style="width:0;height:1.5pt" o:hralign="center" o:hrstd="t" o:hr="t" fillcolor="#a0a0a0" stroked="f"/>
        </w:pict>
      </w:r>
    </w:p>
    <w:p w14:paraId="478860C6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4B2C9EE">
          <v:rect id="_x0000_i1050" style="width:0;height:1.5pt" o:hralign="center" o:hrstd="t" o:hr="t" fillcolor="#a0a0a0" stroked="f"/>
        </w:pict>
      </w:r>
    </w:p>
    <w:p w14:paraId="55F56F35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9F9767F">
          <v:rect id="_x0000_i1051" style="width:0;height:1.5pt" o:hralign="center" o:hrstd="t" o:hr="t" fillcolor="#a0a0a0" stroked="f"/>
        </w:pict>
      </w:r>
    </w:p>
    <w:p w14:paraId="325E5DAE" w14:textId="77777777" w:rsidR="0002300E" w:rsidRDefault="0002300E" w:rsidP="008A5AF5"/>
    <w:p w14:paraId="7A064B46" w14:textId="4C240DC3" w:rsidR="008A5AF5" w:rsidRDefault="008A5AF5" w:rsidP="00C7302E">
      <w:pPr>
        <w:pStyle w:val="Prrafodelista"/>
        <w:numPr>
          <w:ilvl w:val="0"/>
          <w:numId w:val="1"/>
        </w:numPr>
        <w:jc w:val="both"/>
      </w:pPr>
      <w:r>
        <w:t>¿Cómo fue el desarrollo cultural</w:t>
      </w:r>
      <w:r w:rsidR="0002300E">
        <w:t xml:space="preserve"> (vanguardias artísticas)</w:t>
      </w:r>
      <w:r>
        <w:t xml:space="preserve"> del proceso de Entreguerras?</w:t>
      </w:r>
      <w:r w:rsidR="00C7302E">
        <w:t xml:space="preserve"> (3pts).</w:t>
      </w:r>
    </w:p>
    <w:p w14:paraId="19CCF1BD" w14:textId="6662989B" w:rsidR="0002300E" w:rsidRDefault="0002300E" w:rsidP="0002300E"/>
    <w:p w14:paraId="712BC85B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80C1C5F">
          <v:rect id="_x0000_i1055" style="width:0;height:1.5pt" o:hralign="center" o:hrstd="t" o:hr="t" fillcolor="#a0a0a0" stroked="f"/>
        </w:pict>
      </w:r>
    </w:p>
    <w:p w14:paraId="37B24259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3A9523D">
          <v:rect id="_x0000_i1056" style="width:0;height:1.5pt" o:hralign="center" o:hrstd="t" o:hr="t" fillcolor="#a0a0a0" stroked="f"/>
        </w:pict>
      </w:r>
    </w:p>
    <w:p w14:paraId="4CA8217B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1C4ACF4">
          <v:rect id="_x0000_i1057" style="width:0;height:1.5pt" o:hralign="center" o:hrstd="t" o:hr="t" fillcolor="#a0a0a0" stroked="f"/>
        </w:pict>
      </w:r>
    </w:p>
    <w:p w14:paraId="5934D9D1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9193AA8">
          <v:rect id="_x0000_i1061" style="width:0;height:1.5pt" o:hralign="center" o:hrstd="t" o:hr="t" fillcolor="#a0a0a0" stroked="f"/>
        </w:pict>
      </w:r>
    </w:p>
    <w:p w14:paraId="5B94FE97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7EC2A1C">
          <v:rect id="_x0000_i1062" style="width:0;height:1.5pt" o:hralign="center" o:hrstd="t" o:hr="t" fillcolor="#a0a0a0" stroked="f"/>
        </w:pict>
      </w:r>
    </w:p>
    <w:p w14:paraId="7DF7D49F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A1816F1">
          <v:rect id="_x0000_i1063" style="width:0;height:1.5pt" o:hralign="center" o:hrstd="t" o:hr="t" fillcolor="#a0a0a0" stroked="f"/>
        </w:pict>
      </w:r>
    </w:p>
    <w:p w14:paraId="6F854DF1" w14:textId="77777777" w:rsidR="0002300E" w:rsidRDefault="0002300E" w:rsidP="0002300E">
      <w:pPr>
        <w:ind w:left="360"/>
      </w:pPr>
    </w:p>
    <w:p w14:paraId="25069EA8" w14:textId="2A8D3C5F" w:rsidR="0002300E" w:rsidRDefault="0002300E" w:rsidP="008A5AF5">
      <w:pPr>
        <w:pStyle w:val="Prrafodelista"/>
        <w:numPr>
          <w:ilvl w:val="0"/>
          <w:numId w:val="1"/>
        </w:numPr>
      </w:pPr>
      <w:r>
        <w:t xml:space="preserve">¿Qué fue el </w:t>
      </w:r>
      <w:proofErr w:type="gramStart"/>
      <w:r>
        <w:t>crack</w:t>
      </w:r>
      <w:proofErr w:type="gramEnd"/>
      <w:r>
        <w:t xml:space="preserve"> de 1929? ¿Cuál fueron sus consecuencias?</w:t>
      </w:r>
      <w:r w:rsidR="00C7302E">
        <w:t xml:space="preserve"> (3pts).</w:t>
      </w:r>
    </w:p>
    <w:p w14:paraId="7A96498B" w14:textId="1E67E99C" w:rsidR="0002300E" w:rsidRDefault="0002300E" w:rsidP="0002300E">
      <w:pPr>
        <w:ind w:left="360"/>
      </w:pPr>
    </w:p>
    <w:p w14:paraId="4BBA8A3D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C29A4F4">
          <v:rect id="_x0000_i1067" style="width:0;height:1.5pt" o:hralign="center" o:hrstd="t" o:hr="t" fillcolor="#a0a0a0" stroked="f"/>
        </w:pict>
      </w:r>
    </w:p>
    <w:p w14:paraId="4E5618CE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4AA1734">
          <v:rect id="_x0000_i1068" style="width:0;height:1.5pt" o:hralign="center" o:hrstd="t" o:hr="t" fillcolor="#a0a0a0" stroked="f"/>
        </w:pict>
      </w:r>
    </w:p>
    <w:p w14:paraId="58027E16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C491BC0">
          <v:rect id="_x0000_i1069" style="width:0;height:1.5pt" o:hralign="center" o:hrstd="t" o:hr="t" fillcolor="#a0a0a0" stroked="f"/>
        </w:pict>
      </w:r>
    </w:p>
    <w:p w14:paraId="3C3E7DFD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2ABF75E">
          <v:rect id="_x0000_i1073" style="width:0;height:1.5pt" o:hralign="center" o:hrstd="t" o:hr="t" fillcolor="#a0a0a0" stroked="f"/>
        </w:pict>
      </w:r>
    </w:p>
    <w:p w14:paraId="4474196B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A3DC822">
          <v:rect id="_x0000_i1074" style="width:0;height:1.5pt" o:hralign="center" o:hrstd="t" o:hr="t" fillcolor="#a0a0a0" stroked="f"/>
        </w:pict>
      </w:r>
    </w:p>
    <w:p w14:paraId="34FFF4CA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F33AB46">
          <v:rect id="_x0000_i1075" style="width:0;height:1.5pt" o:hralign="center" o:hrstd="t" o:hr="t" fillcolor="#a0a0a0" stroked="f"/>
        </w:pict>
      </w:r>
    </w:p>
    <w:p w14:paraId="044F9592" w14:textId="5A5EB7D5" w:rsidR="0002300E" w:rsidRDefault="0002300E" w:rsidP="0002300E">
      <w:pPr>
        <w:ind w:left="360"/>
      </w:pPr>
    </w:p>
    <w:p w14:paraId="4136F4F8" w14:textId="77777777" w:rsidR="0002300E" w:rsidRDefault="0002300E" w:rsidP="0002300E">
      <w:pPr>
        <w:ind w:left="360"/>
      </w:pPr>
    </w:p>
    <w:p w14:paraId="7B3CB36B" w14:textId="5B6EDBC3" w:rsidR="008A5AF5" w:rsidRDefault="0002300E" w:rsidP="008A5AF5">
      <w:pPr>
        <w:pStyle w:val="Prrafodelista"/>
        <w:numPr>
          <w:ilvl w:val="0"/>
          <w:numId w:val="1"/>
        </w:numPr>
      </w:pPr>
      <w:r>
        <w:t>¿A qué nos referimos cuando hablamos de “La caída del Liberalismo?</w:t>
      </w:r>
      <w:r w:rsidR="00C7302E">
        <w:t xml:space="preserve"> (3 </w:t>
      </w:r>
      <w:proofErr w:type="spellStart"/>
      <w:r w:rsidR="00C7302E">
        <w:t>pts</w:t>
      </w:r>
      <w:proofErr w:type="spellEnd"/>
      <w:r w:rsidR="00C7302E">
        <w:t>).</w:t>
      </w:r>
    </w:p>
    <w:p w14:paraId="268392C6" w14:textId="74609F03" w:rsidR="0002300E" w:rsidRDefault="0002300E" w:rsidP="0002300E"/>
    <w:p w14:paraId="4560279A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549A19D">
          <v:rect id="_x0000_i1079" style="width:0;height:1.5pt" o:hralign="center" o:hrstd="t" o:hr="t" fillcolor="#a0a0a0" stroked="f"/>
        </w:pict>
      </w:r>
    </w:p>
    <w:p w14:paraId="14DC2394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4C9D303">
          <v:rect id="_x0000_i1080" style="width:0;height:1.5pt" o:hralign="center" o:hrstd="t" o:hr="t" fillcolor="#a0a0a0" stroked="f"/>
        </w:pict>
      </w:r>
    </w:p>
    <w:p w14:paraId="5C4D9611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DB0DECD">
          <v:rect id="_x0000_i1081" style="width:0;height:1.5pt" o:hralign="center" o:hrstd="t" o:hr="t" fillcolor="#a0a0a0" stroked="f"/>
        </w:pict>
      </w:r>
    </w:p>
    <w:p w14:paraId="6A76259D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782F7F3">
          <v:rect id="_x0000_i1085" style="width:0;height:1.5pt" o:hralign="center" o:hrstd="t" o:hr="t" fillcolor="#a0a0a0" stroked="f"/>
        </w:pict>
      </w:r>
    </w:p>
    <w:p w14:paraId="518DDA1E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66EDCB9">
          <v:rect id="_x0000_i1086" style="width:0;height:1.5pt" o:hralign="center" o:hrstd="t" o:hr="t" fillcolor="#a0a0a0" stroked="f"/>
        </w:pict>
      </w:r>
    </w:p>
    <w:p w14:paraId="49F581D2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6168EEE">
          <v:rect id="_x0000_i1087" style="width:0;height:1.5pt" o:hralign="center" o:hrstd="t" o:hr="t" fillcolor="#a0a0a0" stroked="f"/>
        </w:pict>
      </w:r>
    </w:p>
    <w:p w14:paraId="39C13CE3" w14:textId="77777777" w:rsidR="0002300E" w:rsidRDefault="0002300E" w:rsidP="0002300E"/>
    <w:p w14:paraId="7CA030B9" w14:textId="1344EFDC" w:rsidR="0002300E" w:rsidRDefault="0002300E" w:rsidP="0002300E">
      <w:pPr>
        <w:pStyle w:val="Prrafodelista"/>
        <w:numPr>
          <w:ilvl w:val="0"/>
          <w:numId w:val="1"/>
        </w:numPr>
      </w:pPr>
      <w:r>
        <w:t>¿Cuáles fueron los principales regímenes autoritarios de la primera mitad del siglo XX y qué características tenían?</w:t>
      </w:r>
      <w:r w:rsidR="00C7302E">
        <w:t xml:space="preserve"> (3pts).</w:t>
      </w:r>
    </w:p>
    <w:p w14:paraId="25F88117" w14:textId="076439A1" w:rsidR="0002300E" w:rsidRDefault="0002300E" w:rsidP="0002300E">
      <w:pPr>
        <w:ind w:left="360"/>
      </w:pPr>
    </w:p>
    <w:p w14:paraId="4AED4257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1F51109">
          <v:rect id="_x0000_i1091" style="width:0;height:1.5pt" o:hralign="center" o:hrstd="t" o:hr="t" fillcolor="#a0a0a0" stroked="f"/>
        </w:pict>
      </w:r>
    </w:p>
    <w:p w14:paraId="0B16DBA6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19B4F49">
          <v:rect id="_x0000_i1092" style="width:0;height:1.5pt" o:hralign="center" o:hrstd="t" o:hr="t" fillcolor="#a0a0a0" stroked="f"/>
        </w:pict>
      </w:r>
    </w:p>
    <w:p w14:paraId="06F53332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E3D90EA">
          <v:rect id="_x0000_i1093" style="width:0;height:1.5pt" o:hralign="center" o:hrstd="t" o:hr="t" fillcolor="#a0a0a0" stroked="f"/>
        </w:pict>
      </w:r>
    </w:p>
    <w:p w14:paraId="180C69DE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7B9A802">
          <v:rect id="_x0000_i1097" style="width:0;height:1.5pt" o:hralign="center" o:hrstd="t" o:hr="t" fillcolor="#a0a0a0" stroked="f"/>
        </w:pict>
      </w:r>
    </w:p>
    <w:p w14:paraId="2F46248B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86F19F5">
          <v:rect id="_x0000_i1098" style="width:0;height:1.5pt" o:hralign="center" o:hrstd="t" o:hr="t" fillcolor="#a0a0a0" stroked="f"/>
        </w:pict>
      </w:r>
    </w:p>
    <w:p w14:paraId="30F4B97F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943C5E9">
          <v:rect id="_x0000_i1099" style="width:0;height:1.5pt" o:hralign="center" o:hrstd="t" o:hr="t" fillcolor="#a0a0a0" stroked="f"/>
        </w:pict>
      </w:r>
    </w:p>
    <w:p w14:paraId="2B038AEB" w14:textId="77777777" w:rsidR="0002300E" w:rsidRDefault="0002300E" w:rsidP="0002300E">
      <w:pPr>
        <w:ind w:left="360"/>
      </w:pPr>
    </w:p>
    <w:p w14:paraId="21468505" w14:textId="2E81BF03" w:rsidR="0002300E" w:rsidRDefault="0002300E" w:rsidP="0002300E">
      <w:pPr>
        <w:pStyle w:val="Prrafodelista"/>
        <w:numPr>
          <w:ilvl w:val="0"/>
          <w:numId w:val="1"/>
        </w:numPr>
      </w:pPr>
      <w:r>
        <w:t>¿Qué es el fascismo y donde lo podemos encontrar en la actualidad?</w:t>
      </w:r>
      <w:r w:rsidR="00C7302E">
        <w:t xml:space="preserve"> (3pts).</w:t>
      </w:r>
    </w:p>
    <w:p w14:paraId="09F44B5F" w14:textId="3DC2F39C" w:rsidR="0002300E" w:rsidRDefault="0002300E" w:rsidP="0002300E">
      <w:pPr>
        <w:tabs>
          <w:tab w:val="left" w:pos="2355"/>
        </w:tabs>
      </w:pPr>
    </w:p>
    <w:p w14:paraId="35D9DC44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02C7277">
          <v:rect id="_x0000_i1103" style="width:0;height:1.5pt" o:hralign="center" o:hrstd="t" o:hr="t" fillcolor="#a0a0a0" stroked="f"/>
        </w:pict>
      </w:r>
    </w:p>
    <w:p w14:paraId="01E3EE14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42FEBAA">
          <v:rect id="_x0000_i1104" style="width:0;height:1.5pt" o:hralign="center" o:hrstd="t" o:hr="t" fillcolor="#a0a0a0" stroked="f"/>
        </w:pict>
      </w:r>
    </w:p>
    <w:p w14:paraId="203132C9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D70A796">
          <v:rect id="_x0000_i1105" style="width:0;height:1.5pt" o:hralign="center" o:hrstd="t" o:hr="t" fillcolor="#a0a0a0" stroked="f"/>
        </w:pict>
      </w:r>
    </w:p>
    <w:p w14:paraId="2D3CBBB2" w14:textId="77777777" w:rsidR="0002300E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A76015F">
          <v:rect id="_x0000_i1109" style="width:0;height:1.5pt" o:hralign="center" o:hrstd="t" o:hr="t" fillcolor="#a0a0a0" stroked="f"/>
        </w:pict>
      </w:r>
    </w:p>
    <w:p w14:paraId="0DF9689E" w14:textId="77777777" w:rsidR="0002300E" w:rsidRPr="006F15AF" w:rsidRDefault="0002300E" w:rsidP="000230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C1F5468">
          <v:rect id="_x0000_i1110" style="width:0;height:1.5pt" o:hralign="center" o:hrstd="t" o:hr="t" fillcolor="#a0a0a0" stroked="f"/>
        </w:pict>
      </w:r>
    </w:p>
    <w:p w14:paraId="7B08803C" w14:textId="2EBFBB49" w:rsidR="0002300E" w:rsidRPr="00C7302E" w:rsidRDefault="0002300E" w:rsidP="00C7302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8F5EAC8">
          <v:rect id="_x0000_i1111" style="width:0;height:1.5pt" o:hralign="center" o:hrstd="t" o:hr="t" fillcolor="#a0a0a0" stroked="f"/>
        </w:pict>
      </w:r>
    </w:p>
    <w:sectPr w:rsidR="0002300E" w:rsidRPr="00C7302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F9057" w14:textId="77777777" w:rsidR="009A0EDA" w:rsidRDefault="009A0EDA" w:rsidP="0002300E">
      <w:pPr>
        <w:spacing w:after="0" w:line="240" w:lineRule="auto"/>
      </w:pPr>
      <w:r>
        <w:separator/>
      </w:r>
    </w:p>
  </w:endnote>
  <w:endnote w:type="continuationSeparator" w:id="0">
    <w:p w14:paraId="65B28A05" w14:textId="77777777" w:rsidR="009A0EDA" w:rsidRDefault="009A0EDA" w:rsidP="0002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Officin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53383" w14:textId="77777777" w:rsidR="009A0EDA" w:rsidRDefault="009A0EDA" w:rsidP="0002300E">
      <w:pPr>
        <w:spacing w:after="0" w:line="240" w:lineRule="auto"/>
      </w:pPr>
      <w:r>
        <w:separator/>
      </w:r>
    </w:p>
  </w:footnote>
  <w:footnote w:type="continuationSeparator" w:id="0">
    <w:p w14:paraId="0DD3A213" w14:textId="77777777" w:rsidR="009A0EDA" w:rsidRDefault="009A0EDA" w:rsidP="0002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8DEF" w14:textId="5DD2A8F7" w:rsidR="0002300E" w:rsidRDefault="0002300E">
    <w:pPr>
      <w:pStyle w:val="Encabezado"/>
    </w:pPr>
    <w:r w:rsidRPr="0002300E">
      <w:drawing>
        <wp:anchor distT="0" distB="0" distL="114300" distR="114300" simplePos="0" relativeHeight="251660288" behindDoc="0" locked="0" layoutInCell="1" allowOverlap="1" wp14:anchorId="1011DD87" wp14:editId="58E101CB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1543050" cy="7219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2300E">
      <w:drawing>
        <wp:anchor distT="0" distB="0" distL="114300" distR="114300" simplePos="0" relativeHeight="251659264" behindDoc="0" locked="0" layoutInCell="1" allowOverlap="1" wp14:anchorId="48AFF68F" wp14:editId="2CD79F16">
          <wp:simplePos x="0" y="0"/>
          <wp:positionH relativeFrom="leftMargin">
            <wp:posOffset>308610</wp:posOffset>
          </wp:positionH>
          <wp:positionV relativeFrom="paragraph">
            <wp:posOffset>-347345</wp:posOffset>
          </wp:positionV>
          <wp:extent cx="657225" cy="676910"/>
          <wp:effectExtent l="0" t="0" r="9525" b="889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2E86"/>
    <w:multiLevelType w:val="hybridMultilevel"/>
    <w:tmpl w:val="A5DE9F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F5"/>
    <w:rsid w:val="0002300E"/>
    <w:rsid w:val="002A23E1"/>
    <w:rsid w:val="0081481E"/>
    <w:rsid w:val="008A5AF5"/>
    <w:rsid w:val="009A0EDA"/>
    <w:rsid w:val="00C7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D20"/>
  <w15:chartTrackingRefBased/>
  <w15:docId w15:val="{AB0AB465-5E6A-42E6-93D7-E0E00D7F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5AF5"/>
    <w:pPr>
      <w:ind w:left="720"/>
      <w:contextualSpacing/>
    </w:pPr>
  </w:style>
  <w:style w:type="paragraph" w:customStyle="1" w:styleId="Pa30">
    <w:name w:val="Pa30"/>
    <w:basedOn w:val="Normal"/>
    <w:next w:val="Normal"/>
    <w:uiPriority w:val="99"/>
    <w:rsid w:val="0002300E"/>
    <w:pPr>
      <w:autoSpaceDE w:val="0"/>
      <w:autoSpaceDN w:val="0"/>
      <w:adjustRightInd w:val="0"/>
      <w:spacing w:after="0" w:line="201" w:lineRule="atLeast"/>
    </w:pPr>
    <w:rPr>
      <w:rFonts w:ascii="ITC Officina Sans Book" w:hAnsi="ITC Officina Sans Book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230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00E"/>
  </w:style>
  <w:style w:type="paragraph" w:styleId="Piedepgina">
    <w:name w:val="footer"/>
    <w:basedOn w:val="Normal"/>
    <w:link w:val="PiedepginaCar"/>
    <w:uiPriority w:val="99"/>
    <w:unhideWhenUsed/>
    <w:rsid w:val="000230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2020-04-30T23:49:00Z</dcterms:created>
  <dcterms:modified xsi:type="dcterms:W3CDTF">2020-05-01T00:21:00Z</dcterms:modified>
</cp:coreProperties>
</file>