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2C85D" w14:textId="77777777" w:rsidR="005E219B" w:rsidRDefault="00570C89" w:rsidP="00570C8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INSTRUCTIVO PLAN DE TRABAJO NM2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16"/>
        <w:gridCol w:w="5212"/>
      </w:tblGrid>
      <w:tr w:rsidR="00570C89" w:rsidRPr="00570C89" w14:paraId="197FE0E1" w14:textId="77777777" w:rsidTr="00570C89">
        <w:tc>
          <w:tcPr>
            <w:tcW w:w="3823" w:type="dxa"/>
          </w:tcPr>
          <w:p w14:paraId="6A0D529A" w14:textId="77777777" w:rsidR="00570C89" w:rsidRPr="00570C89" w:rsidRDefault="00570C89" w:rsidP="00570C89">
            <w:pPr>
              <w:rPr>
                <w:b/>
                <w:bCs/>
                <w:sz w:val="28"/>
                <w:szCs w:val="28"/>
              </w:rPr>
            </w:pPr>
            <w:r w:rsidRPr="00570C89">
              <w:rPr>
                <w:b/>
                <w:bCs/>
                <w:sz w:val="28"/>
                <w:szCs w:val="28"/>
              </w:rPr>
              <w:t>Asignatura</w:t>
            </w:r>
          </w:p>
        </w:tc>
        <w:tc>
          <w:tcPr>
            <w:tcW w:w="5005" w:type="dxa"/>
          </w:tcPr>
          <w:p w14:paraId="1C26D9D7" w14:textId="47509646" w:rsidR="00570C89" w:rsidRPr="00570C89" w:rsidRDefault="00570C89" w:rsidP="00570C89">
            <w:pPr>
              <w:rPr>
                <w:sz w:val="28"/>
                <w:szCs w:val="28"/>
              </w:rPr>
            </w:pPr>
            <w:r w:rsidRPr="00570C89">
              <w:rPr>
                <w:sz w:val="28"/>
                <w:szCs w:val="28"/>
              </w:rPr>
              <w:t>Lengu</w:t>
            </w:r>
            <w:r w:rsidR="00E31030">
              <w:rPr>
                <w:sz w:val="28"/>
                <w:szCs w:val="28"/>
              </w:rPr>
              <w:t>a y Literatura</w:t>
            </w:r>
          </w:p>
        </w:tc>
      </w:tr>
      <w:tr w:rsidR="00570C89" w:rsidRPr="00570C89" w14:paraId="686A6DE7" w14:textId="77777777" w:rsidTr="00570C89">
        <w:tc>
          <w:tcPr>
            <w:tcW w:w="3823" w:type="dxa"/>
          </w:tcPr>
          <w:p w14:paraId="59E2CE0F" w14:textId="77777777" w:rsidR="00570C89" w:rsidRPr="00570C89" w:rsidRDefault="00570C89" w:rsidP="00570C89">
            <w:pPr>
              <w:rPr>
                <w:b/>
                <w:bCs/>
                <w:sz w:val="28"/>
                <w:szCs w:val="28"/>
              </w:rPr>
            </w:pPr>
            <w:r w:rsidRPr="00570C89">
              <w:rPr>
                <w:b/>
                <w:bCs/>
                <w:sz w:val="28"/>
                <w:szCs w:val="28"/>
              </w:rPr>
              <w:t>Semana</w:t>
            </w:r>
          </w:p>
        </w:tc>
        <w:tc>
          <w:tcPr>
            <w:tcW w:w="5005" w:type="dxa"/>
          </w:tcPr>
          <w:p w14:paraId="6D0809BC" w14:textId="77777777" w:rsidR="00570C89" w:rsidRPr="00570C89" w:rsidRDefault="00570C89" w:rsidP="00570C89">
            <w:pPr>
              <w:rPr>
                <w:sz w:val="28"/>
                <w:szCs w:val="28"/>
              </w:rPr>
            </w:pPr>
            <w:r w:rsidRPr="00570C89">
              <w:rPr>
                <w:sz w:val="28"/>
                <w:szCs w:val="28"/>
              </w:rPr>
              <w:t>06-10 de abril</w:t>
            </w:r>
          </w:p>
        </w:tc>
      </w:tr>
      <w:tr w:rsidR="00570C89" w:rsidRPr="00570C89" w14:paraId="68437484" w14:textId="77777777" w:rsidTr="00570C89">
        <w:tc>
          <w:tcPr>
            <w:tcW w:w="3823" w:type="dxa"/>
          </w:tcPr>
          <w:p w14:paraId="56071374" w14:textId="77777777" w:rsidR="00570C89" w:rsidRPr="00570C89" w:rsidRDefault="00570C89" w:rsidP="00570C89">
            <w:pPr>
              <w:rPr>
                <w:b/>
                <w:bCs/>
                <w:sz w:val="28"/>
                <w:szCs w:val="28"/>
              </w:rPr>
            </w:pPr>
            <w:r w:rsidRPr="00570C89">
              <w:rPr>
                <w:b/>
                <w:bCs/>
                <w:sz w:val="28"/>
                <w:szCs w:val="28"/>
              </w:rPr>
              <w:t>Orientaciones para el trabajo</w:t>
            </w:r>
          </w:p>
        </w:tc>
        <w:tc>
          <w:tcPr>
            <w:tcW w:w="5005" w:type="dxa"/>
          </w:tcPr>
          <w:p w14:paraId="68822F7E" w14:textId="77777777" w:rsidR="00570C89" w:rsidRPr="00570C89" w:rsidRDefault="00570C89" w:rsidP="00570C89">
            <w:pPr>
              <w:rPr>
                <w:sz w:val="28"/>
                <w:szCs w:val="28"/>
              </w:rPr>
            </w:pPr>
            <w:r w:rsidRPr="00570C89">
              <w:rPr>
                <w:sz w:val="28"/>
                <w:szCs w:val="28"/>
              </w:rPr>
              <w:t>Estimados estudiantes</w:t>
            </w:r>
          </w:p>
          <w:p w14:paraId="6564D342" w14:textId="77777777" w:rsidR="00570C89" w:rsidRPr="00570C89" w:rsidRDefault="00570C89" w:rsidP="00570C89">
            <w:pPr>
              <w:rPr>
                <w:sz w:val="28"/>
                <w:szCs w:val="28"/>
              </w:rPr>
            </w:pPr>
          </w:p>
          <w:p w14:paraId="680966B0" w14:textId="1D2158DC" w:rsidR="00570C89" w:rsidRDefault="00570C89" w:rsidP="00570C89">
            <w:pPr>
              <w:jc w:val="both"/>
              <w:rPr>
                <w:sz w:val="28"/>
                <w:szCs w:val="28"/>
              </w:rPr>
            </w:pPr>
            <w:r w:rsidRPr="00570C89">
              <w:rPr>
                <w:sz w:val="28"/>
                <w:szCs w:val="28"/>
              </w:rPr>
              <w:t xml:space="preserve">Por </w:t>
            </w:r>
            <w:r>
              <w:rPr>
                <w:sz w:val="28"/>
                <w:szCs w:val="28"/>
              </w:rPr>
              <w:t>algunos inconvenientes surgidos en la plataforma</w:t>
            </w:r>
            <w:r w:rsidR="00E31030">
              <w:rPr>
                <w:sz w:val="28"/>
                <w:szCs w:val="28"/>
              </w:rPr>
              <w:t xml:space="preserve"> web institucional</w:t>
            </w:r>
            <w:r>
              <w:rPr>
                <w:sz w:val="28"/>
                <w:szCs w:val="28"/>
              </w:rPr>
              <w:t xml:space="preserve">, los cuales afectaron la derivación </w:t>
            </w:r>
            <w:r w:rsidR="00E31030">
              <w:rPr>
                <w:sz w:val="28"/>
                <w:szCs w:val="28"/>
              </w:rPr>
              <w:t xml:space="preserve">oportuna </w:t>
            </w:r>
            <w:r>
              <w:rPr>
                <w:sz w:val="28"/>
                <w:szCs w:val="28"/>
              </w:rPr>
              <w:t>del material de trabajo correspondiente a la semana del 30 de marzo al 03 de abril</w:t>
            </w:r>
            <w:r w:rsidR="009F5576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="009F5576">
              <w:rPr>
                <w:sz w:val="28"/>
                <w:szCs w:val="28"/>
              </w:rPr>
              <w:t xml:space="preserve">éste </w:t>
            </w:r>
            <w:r>
              <w:rPr>
                <w:sz w:val="28"/>
                <w:szCs w:val="28"/>
              </w:rPr>
              <w:t xml:space="preserve"> pu</w:t>
            </w:r>
            <w:r w:rsidR="00E31030">
              <w:rPr>
                <w:sz w:val="28"/>
                <w:szCs w:val="28"/>
              </w:rPr>
              <w:t>do</w:t>
            </w:r>
            <w:proofErr w:type="gramEnd"/>
            <w:r>
              <w:rPr>
                <w:sz w:val="28"/>
                <w:szCs w:val="28"/>
              </w:rPr>
              <w:t xml:space="preserve"> estar dispuesto para el conocimiento de ustedes</w:t>
            </w:r>
            <w:r w:rsidR="009F5576">
              <w:rPr>
                <w:sz w:val="28"/>
                <w:szCs w:val="28"/>
              </w:rPr>
              <w:t xml:space="preserve"> en la plataforma</w:t>
            </w:r>
            <w:r>
              <w:rPr>
                <w:sz w:val="28"/>
                <w:szCs w:val="28"/>
              </w:rPr>
              <w:t xml:space="preserve"> a partir del viernes 03 de abril,</w:t>
            </w:r>
            <w:r w:rsidR="009F5576">
              <w:rPr>
                <w:sz w:val="28"/>
                <w:szCs w:val="28"/>
              </w:rPr>
              <w:t xml:space="preserve"> por lo cual,</w:t>
            </w:r>
            <w:r>
              <w:rPr>
                <w:sz w:val="28"/>
                <w:szCs w:val="28"/>
              </w:rPr>
              <w:t xml:space="preserve"> solicito excepcionalmente, remitirse a la ejecución de este material para la semana correspondida entre el 06 y 10 de abril.</w:t>
            </w:r>
          </w:p>
          <w:p w14:paraId="4BB5545D" w14:textId="386D27D5" w:rsidR="00570C89" w:rsidRDefault="00570C89" w:rsidP="00570C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El trabajo finalizado deberá ser derivado al medio de contacto adjunto con fecha 10 de abril, </w:t>
            </w:r>
            <w:r w:rsidR="009F5576">
              <w:rPr>
                <w:sz w:val="28"/>
                <w:szCs w:val="28"/>
              </w:rPr>
              <w:t>razón por la cual</w:t>
            </w:r>
            <w:r>
              <w:rPr>
                <w:sz w:val="28"/>
                <w:szCs w:val="28"/>
              </w:rPr>
              <w:t xml:space="preserve"> solicito no considerar la fecha previamente asignada</w:t>
            </w:r>
            <w:r w:rsidR="00E31030">
              <w:rPr>
                <w:sz w:val="28"/>
                <w:szCs w:val="28"/>
              </w:rPr>
              <w:t xml:space="preserve"> en el archivo Trabajo de Aprendizaje </w:t>
            </w:r>
            <w:proofErr w:type="spellStart"/>
            <w:r w:rsidR="00E31030">
              <w:rPr>
                <w:sz w:val="28"/>
                <w:szCs w:val="28"/>
              </w:rPr>
              <w:t>N°</w:t>
            </w:r>
            <w:proofErr w:type="spellEnd"/>
            <w:r w:rsidR="00E31030">
              <w:rPr>
                <w:sz w:val="28"/>
                <w:szCs w:val="28"/>
              </w:rPr>
              <w:t xml:space="preserve"> 2, originalmente establecida para el 09 de abril.</w:t>
            </w:r>
          </w:p>
          <w:p w14:paraId="0672593E" w14:textId="77777777" w:rsidR="00570C89" w:rsidRDefault="00570C89" w:rsidP="00570C89">
            <w:pPr>
              <w:jc w:val="both"/>
              <w:rPr>
                <w:sz w:val="28"/>
                <w:szCs w:val="28"/>
              </w:rPr>
            </w:pPr>
          </w:p>
          <w:p w14:paraId="6BD650C0" w14:textId="77777777" w:rsidR="00570C89" w:rsidRDefault="00570C89" w:rsidP="00570C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Saludos</w:t>
            </w:r>
          </w:p>
          <w:p w14:paraId="17E4BC8E" w14:textId="77777777" w:rsidR="00570C89" w:rsidRDefault="00570C89" w:rsidP="00570C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Hernán González Parra</w:t>
            </w:r>
          </w:p>
          <w:p w14:paraId="3D224F28" w14:textId="77777777" w:rsidR="00570C89" w:rsidRPr="00570C89" w:rsidRDefault="00570C89" w:rsidP="00570C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Profesor de Lengua y Literatura NM2</w:t>
            </w:r>
          </w:p>
        </w:tc>
      </w:tr>
      <w:tr w:rsidR="00570C89" w:rsidRPr="00570C89" w14:paraId="09C29E9E" w14:textId="77777777" w:rsidTr="00570C89">
        <w:tc>
          <w:tcPr>
            <w:tcW w:w="3823" w:type="dxa"/>
          </w:tcPr>
          <w:p w14:paraId="7ED9D4A0" w14:textId="77777777" w:rsidR="00570C89" w:rsidRPr="00570C89" w:rsidRDefault="00570C89" w:rsidP="00570C89">
            <w:pPr>
              <w:rPr>
                <w:b/>
                <w:bCs/>
                <w:sz w:val="28"/>
                <w:szCs w:val="28"/>
              </w:rPr>
            </w:pPr>
            <w:r w:rsidRPr="00570C89">
              <w:rPr>
                <w:b/>
                <w:bCs/>
                <w:sz w:val="28"/>
                <w:szCs w:val="28"/>
              </w:rPr>
              <w:t>Medio de contacto</w:t>
            </w:r>
          </w:p>
        </w:tc>
        <w:tc>
          <w:tcPr>
            <w:tcW w:w="5005" w:type="dxa"/>
          </w:tcPr>
          <w:p w14:paraId="05BEF4D1" w14:textId="77777777" w:rsidR="00570C89" w:rsidRPr="00570C89" w:rsidRDefault="00570C89" w:rsidP="00570C8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segundomedioemmanuel2020</w:t>
            </w:r>
            <w:r>
              <w:rPr>
                <w:rFonts w:cstheme="minorHAnsi"/>
                <w:b/>
                <w:bCs/>
                <w:sz w:val="28"/>
                <w:szCs w:val="28"/>
              </w:rPr>
              <w:t>@gmail.com</w:t>
            </w:r>
          </w:p>
        </w:tc>
      </w:tr>
      <w:tr w:rsidR="003C7B72" w:rsidRPr="00570C89" w14:paraId="6BB3FAFA" w14:textId="77777777" w:rsidTr="00570C89">
        <w:tc>
          <w:tcPr>
            <w:tcW w:w="3823" w:type="dxa"/>
          </w:tcPr>
          <w:p w14:paraId="6F941AFF" w14:textId="5A68E7AC" w:rsidR="003C7B72" w:rsidRPr="00570C89" w:rsidRDefault="003C7B72" w:rsidP="00570C8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Observaciones anexas</w:t>
            </w:r>
          </w:p>
        </w:tc>
        <w:tc>
          <w:tcPr>
            <w:tcW w:w="5005" w:type="dxa"/>
          </w:tcPr>
          <w:p w14:paraId="1FDC9104" w14:textId="60DDD472" w:rsidR="003C7B72" w:rsidRPr="003C7B72" w:rsidRDefault="003C7B72" w:rsidP="003C7B72">
            <w:pPr>
              <w:jc w:val="both"/>
              <w:rPr>
                <w:sz w:val="28"/>
                <w:szCs w:val="28"/>
              </w:rPr>
            </w:pPr>
            <w:r w:rsidRPr="003C7B72">
              <w:rPr>
                <w:sz w:val="28"/>
                <w:szCs w:val="28"/>
              </w:rPr>
              <w:t>Todo el material está dispuesto en la página de forma óptima para el trabajo de ustedes</w:t>
            </w:r>
            <w:r>
              <w:rPr>
                <w:sz w:val="28"/>
                <w:szCs w:val="28"/>
              </w:rPr>
              <w:t xml:space="preserve">, pude verificarlo hoy 03-04-2020 a las 09:00 </w:t>
            </w:r>
            <w:proofErr w:type="spellStart"/>
            <w:r>
              <w:rPr>
                <w:sz w:val="28"/>
                <w:szCs w:val="28"/>
              </w:rPr>
              <w:t>hrs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</w:tr>
    </w:tbl>
    <w:p w14:paraId="0A4BB8B7" w14:textId="7D17CB03" w:rsidR="00570C89" w:rsidRDefault="00570C89" w:rsidP="00570C89">
      <w:pPr>
        <w:rPr>
          <w:b/>
          <w:bCs/>
          <w:sz w:val="28"/>
          <w:szCs w:val="28"/>
        </w:rPr>
      </w:pPr>
    </w:p>
    <w:p w14:paraId="14D43B70" w14:textId="2CF8E937" w:rsidR="000F6A5A" w:rsidRDefault="000F6A5A" w:rsidP="00570C89">
      <w:pPr>
        <w:rPr>
          <w:b/>
          <w:bCs/>
          <w:sz w:val="28"/>
          <w:szCs w:val="28"/>
        </w:rPr>
      </w:pPr>
    </w:p>
    <w:p w14:paraId="24A07E27" w14:textId="3C14528B" w:rsidR="000F6A5A" w:rsidRDefault="000F6A5A" w:rsidP="00570C89">
      <w:pPr>
        <w:rPr>
          <w:b/>
          <w:bCs/>
          <w:sz w:val="28"/>
          <w:szCs w:val="28"/>
        </w:rPr>
      </w:pPr>
      <w:bookmarkStart w:id="0" w:name="_GoBack"/>
      <w:bookmarkEnd w:id="0"/>
    </w:p>
    <w:sectPr w:rsidR="000F6A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89"/>
    <w:rsid w:val="000F6A5A"/>
    <w:rsid w:val="003C7B72"/>
    <w:rsid w:val="00570C89"/>
    <w:rsid w:val="005E219B"/>
    <w:rsid w:val="009F5576"/>
    <w:rsid w:val="00E3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CD70"/>
  <w15:chartTrackingRefBased/>
  <w15:docId w15:val="{B65CC15C-3B72-4236-897D-EC1E46D6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70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8869E-92AF-4441-BBE1-B7C3B1E93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173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González Parra</dc:creator>
  <cp:keywords/>
  <dc:description/>
  <cp:lastModifiedBy>Hernán González Parra</cp:lastModifiedBy>
  <cp:revision>5</cp:revision>
  <dcterms:created xsi:type="dcterms:W3CDTF">2020-04-03T02:02:00Z</dcterms:created>
  <dcterms:modified xsi:type="dcterms:W3CDTF">2020-04-03T17:26:00Z</dcterms:modified>
</cp:coreProperties>
</file>