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86" w:rsidRDefault="006C1086" w:rsidP="006C1086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</w:p>
    <w:p w:rsidR="006C1086" w:rsidRPr="00D05246" w:rsidRDefault="006C1086" w:rsidP="006C1086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 xml:space="preserve">Guía de </w:t>
      </w:r>
      <w:r>
        <w:rPr>
          <w:b/>
          <w:bCs/>
          <w:sz w:val="24"/>
          <w:szCs w:val="24"/>
        </w:rPr>
        <w:t>actividades</w:t>
      </w:r>
      <w:r w:rsidRPr="00D05246">
        <w:rPr>
          <w:b/>
          <w:bCs/>
          <w:sz w:val="24"/>
          <w:szCs w:val="24"/>
        </w:rPr>
        <w:t>.</w:t>
      </w:r>
    </w:p>
    <w:p w:rsidR="006C1086" w:rsidRPr="00D05246" w:rsidRDefault="006C1086" w:rsidP="006C1086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NM</w:t>
      </w:r>
      <w:r>
        <w:rPr>
          <w:b/>
          <w:bCs/>
          <w:sz w:val="24"/>
          <w:szCs w:val="24"/>
        </w:rPr>
        <w:t>4</w:t>
      </w:r>
    </w:p>
    <w:p w:rsidR="006C1086" w:rsidRDefault="0081701C" w:rsidP="006C1086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“¿Una constitución pensada en la ciudadanía?”</w:t>
      </w:r>
    </w:p>
    <w:p w:rsidR="006C1086" w:rsidRDefault="006C1086" w:rsidP="006C1086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Fecha:</w:t>
      </w:r>
    </w:p>
    <w:p w:rsidR="006C1086" w:rsidRDefault="006C1086" w:rsidP="006C1086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Nombre del estudiante:</w:t>
      </w:r>
    </w:p>
    <w:p w:rsidR="006C1086" w:rsidRDefault="006C1086" w:rsidP="006C1086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Instrucciones: </w:t>
      </w:r>
    </w:p>
    <w:p w:rsidR="006C1086" w:rsidRPr="00D05246" w:rsidRDefault="006C1086" w:rsidP="006C1086">
      <w:pPr>
        <w:pStyle w:val="Prrafodelista"/>
        <w:numPr>
          <w:ilvl w:val="0"/>
          <w:numId w:val="1"/>
        </w:numPr>
        <w:tabs>
          <w:tab w:val="left" w:pos="2835"/>
        </w:tabs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Leer la guía con atención</w:t>
      </w:r>
    </w:p>
    <w:p w:rsidR="006C1086" w:rsidRDefault="006C1086" w:rsidP="006C1086">
      <w:pPr>
        <w:pStyle w:val="Prrafodelista"/>
        <w:numPr>
          <w:ilvl w:val="0"/>
          <w:numId w:val="1"/>
        </w:numPr>
        <w:tabs>
          <w:tab w:val="left" w:pos="2835"/>
        </w:tabs>
        <w:rPr>
          <w:b/>
          <w:bCs/>
          <w:sz w:val="24"/>
          <w:szCs w:val="24"/>
        </w:rPr>
      </w:pPr>
      <w:r w:rsidRPr="008D2F19">
        <w:rPr>
          <w:b/>
          <w:bCs/>
          <w:sz w:val="24"/>
          <w:szCs w:val="24"/>
        </w:rPr>
        <w:t>Tus respuestas deben estar escritas con letra clara</w:t>
      </w:r>
    </w:p>
    <w:p w:rsidR="006C1086" w:rsidRPr="008D2F19" w:rsidRDefault="006C1086" w:rsidP="006C1086">
      <w:pPr>
        <w:tabs>
          <w:tab w:val="left" w:pos="2835"/>
        </w:tabs>
        <w:rPr>
          <w:b/>
          <w:bCs/>
          <w:sz w:val="24"/>
          <w:szCs w:val="24"/>
        </w:rPr>
      </w:pPr>
    </w:p>
    <w:p w:rsidR="006C1086" w:rsidRPr="008D2F19" w:rsidRDefault="006C1086" w:rsidP="006C1086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B11BF" wp14:editId="6BA4CB0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4525" cy="285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DE9D1" id="Conector recto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0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6C1086" w:rsidRDefault="006C1086" w:rsidP="006C1086"/>
    <w:p w:rsidR="006C1086" w:rsidRPr="008D2F19" w:rsidRDefault="006C1086" w:rsidP="006C1086">
      <w:pPr>
        <w:rPr>
          <w:b/>
          <w:bCs/>
        </w:rPr>
      </w:pPr>
      <w:r w:rsidRPr="008D2F19">
        <w:rPr>
          <w:b/>
          <w:bCs/>
        </w:rPr>
        <w:t>Objetivos de aprendizaje:</w:t>
      </w:r>
    </w:p>
    <w:p w:rsidR="006C1086" w:rsidRPr="008D2F19" w:rsidRDefault="006C1086" w:rsidP="006C10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8D2F19">
        <w:rPr>
          <w:rFonts w:ascii="Calibri" w:hAnsi="Calibri" w:cs="Calibri"/>
          <w:b/>
          <w:bCs/>
          <w:color w:val="000000"/>
          <w:sz w:val="20"/>
          <w:szCs w:val="20"/>
        </w:rPr>
        <w:t>OA1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8D2F19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8D2F19">
        <w:rPr>
          <w:rFonts w:ascii="Calibri" w:hAnsi="Calibri" w:cs="Calibri"/>
          <w:color w:val="000000"/>
          <w:sz w:val="20"/>
          <w:szCs w:val="20"/>
        </w:rPr>
        <w:t xml:space="preserve">Evaluar las características y funcionamiento de la institucionalidad democrática, las formas de representación y su impacto en la distribución del poder en la sociedad, a luz del bien común, la cohesión y la justicia social. </w:t>
      </w:r>
    </w:p>
    <w:p w:rsidR="006C1086" w:rsidRPr="008D2F19" w:rsidRDefault="006C1086" w:rsidP="006C1086">
      <w:pPr>
        <w:jc w:val="both"/>
        <w:rPr>
          <w:sz w:val="24"/>
          <w:szCs w:val="24"/>
        </w:rPr>
      </w:pPr>
      <w:r w:rsidRPr="008D2F19">
        <w:rPr>
          <w:rFonts w:ascii="Calibri" w:hAnsi="Calibri" w:cs="Calibri"/>
          <w:b/>
          <w:bCs/>
          <w:color w:val="000000"/>
          <w:sz w:val="20"/>
          <w:szCs w:val="20"/>
        </w:rPr>
        <w:t>OA2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8D2F19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8D2F19">
        <w:rPr>
          <w:rFonts w:ascii="Calibri" w:hAnsi="Calibri" w:cs="Calibri"/>
          <w:color w:val="000000"/>
          <w:sz w:val="20"/>
          <w:szCs w:val="20"/>
        </w:rPr>
        <w:t xml:space="preserve">Participar de forma corresponsable y ética en la búsqueda de estrategias y soluciones a desafíos, problemas y conflictos en diversas escalas, que impliquen armonizar desarrollo, democracia, equidad y sustentabilidad. </w:t>
      </w:r>
    </w:p>
    <w:p w:rsidR="006C1086" w:rsidRDefault="006C1086" w:rsidP="006874AB">
      <w:pPr>
        <w:rPr>
          <w:b/>
          <w:bCs/>
          <w:sz w:val="20"/>
          <w:szCs w:val="20"/>
        </w:rPr>
      </w:pPr>
    </w:p>
    <w:p w:rsidR="006C1086" w:rsidRDefault="006C1086" w:rsidP="006874AB">
      <w:pPr>
        <w:rPr>
          <w:b/>
          <w:bCs/>
          <w:sz w:val="20"/>
          <w:szCs w:val="20"/>
        </w:rPr>
      </w:pPr>
    </w:p>
    <w:p w:rsidR="006C1086" w:rsidRDefault="006C1086" w:rsidP="006874AB">
      <w:pPr>
        <w:rPr>
          <w:b/>
          <w:bCs/>
          <w:sz w:val="20"/>
          <w:szCs w:val="20"/>
        </w:rPr>
      </w:pPr>
    </w:p>
    <w:p w:rsidR="006C1086" w:rsidRDefault="006C1086" w:rsidP="006874AB">
      <w:pPr>
        <w:rPr>
          <w:b/>
          <w:bCs/>
          <w:sz w:val="20"/>
          <w:szCs w:val="20"/>
        </w:rPr>
      </w:pPr>
    </w:p>
    <w:p w:rsidR="006C1086" w:rsidRDefault="006C1086" w:rsidP="006874AB">
      <w:pPr>
        <w:rPr>
          <w:b/>
          <w:bCs/>
          <w:sz w:val="20"/>
          <w:szCs w:val="20"/>
        </w:rPr>
      </w:pPr>
    </w:p>
    <w:p w:rsidR="006C1086" w:rsidRDefault="006C1086" w:rsidP="006874AB">
      <w:pPr>
        <w:rPr>
          <w:b/>
          <w:bCs/>
          <w:sz w:val="20"/>
          <w:szCs w:val="20"/>
        </w:rPr>
      </w:pPr>
    </w:p>
    <w:p w:rsidR="006C1086" w:rsidRDefault="006C1086" w:rsidP="006874AB">
      <w:pPr>
        <w:rPr>
          <w:b/>
          <w:bCs/>
          <w:sz w:val="20"/>
          <w:szCs w:val="20"/>
        </w:rPr>
      </w:pPr>
    </w:p>
    <w:p w:rsidR="006C1086" w:rsidRDefault="006C1086" w:rsidP="006874AB">
      <w:pPr>
        <w:rPr>
          <w:b/>
          <w:bCs/>
          <w:sz w:val="20"/>
          <w:szCs w:val="20"/>
        </w:rPr>
      </w:pPr>
    </w:p>
    <w:p w:rsidR="006C1086" w:rsidRDefault="006C1086" w:rsidP="006874AB">
      <w:pPr>
        <w:rPr>
          <w:b/>
          <w:bCs/>
          <w:sz w:val="20"/>
          <w:szCs w:val="20"/>
        </w:rPr>
      </w:pPr>
    </w:p>
    <w:p w:rsidR="006C1086" w:rsidRDefault="006C1086" w:rsidP="006874AB">
      <w:pPr>
        <w:rPr>
          <w:b/>
          <w:bCs/>
          <w:sz w:val="20"/>
          <w:szCs w:val="20"/>
        </w:rPr>
      </w:pPr>
    </w:p>
    <w:p w:rsidR="006C1086" w:rsidRDefault="006C1086" w:rsidP="006874AB">
      <w:pPr>
        <w:rPr>
          <w:b/>
          <w:bCs/>
          <w:sz w:val="20"/>
          <w:szCs w:val="20"/>
        </w:rPr>
      </w:pPr>
    </w:p>
    <w:p w:rsidR="006C1086" w:rsidRDefault="006C1086" w:rsidP="006874AB">
      <w:pPr>
        <w:rPr>
          <w:b/>
          <w:bCs/>
          <w:sz w:val="20"/>
          <w:szCs w:val="20"/>
        </w:rPr>
      </w:pPr>
    </w:p>
    <w:p w:rsidR="0081701C" w:rsidRDefault="0081701C" w:rsidP="006874AB">
      <w:pPr>
        <w:rPr>
          <w:b/>
          <w:bCs/>
          <w:sz w:val="20"/>
          <w:szCs w:val="20"/>
        </w:rPr>
      </w:pPr>
    </w:p>
    <w:p w:rsidR="0081701C" w:rsidRDefault="0081701C" w:rsidP="006874AB">
      <w:pPr>
        <w:rPr>
          <w:b/>
          <w:bCs/>
          <w:sz w:val="20"/>
          <w:szCs w:val="20"/>
        </w:rPr>
      </w:pPr>
    </w:p>
    <w:p w:rsidR="0081701C" w:rsidRPr="0081701C" w:rsidRDefault="0081701C" w:rsidP="0081701C">
      <w:pPr>
        <w:pStyle w:val="Prrafodelist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81701C">
        <w:rPr>
          <w:b/>
          <w:bCs/>
          <w:sz w:val="24"/>
          <w:szCs w:val="24"/>
        </w:rPr>
        <w:t xml:space="preserve">A continuación, se presentan tres artículos que dirán sobre la división de los poderes del Estado. Responde en la guía o en tu cuaderno la siguiente pregunta: </w:t>
      </w:r>
    </w:p>
    <w:p w:rsidR="0081701C" w:rsidRDefault="0081701C" w:rsidP="0081701C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:rsidR="0081701C" w:rsidRDefault="0081701C" w:rsidP="0081701C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101D6F">
        <w:rPr>
          <w:b/>
          <w:bCs/>
          <w:sz w:val="24"/>
          <w:szCs w:val="24"/>
        </w:rPr>
        <w:t>¿Cómo representan los distintos poderes del Estado los interes</w:t>
      </w:r>
      <w:bookmarkStart w:id="0" w:name="_GoBack"/>
      <w:bookmarkEnd w:id="0"/>
      <w:r w:rsidRPr="00101D6F">
        <w:rPr>
          <w:b/>
          <w:bCs/>
          <w:sz w:val="24"/>
          <w:szCs w:val="24"/>
        </w:rPr>
        <w:t>es de la ciudadanía en la búsqueda del bien común</w:t>
      </w:r>
      <w:r>
        <w:rPr>
          <w:b/>
          <w:bCs/>
          <w:sz w:val="24"/>
          <w:szCs w:val="24"/>
        </w:rPr>
        <w:t xml:space="preserve"> y de</w:t>
      </w:r>
      <w:r w:rsidRPr="00101D6F">
        <w:rPr>
          <w:b/>
          <w:bCs/>
          <w:sz w:val="24"/>
          <w:szCs w:val="24"/>
        </w:rPr>
        <w:t xml:space="preserve"> justicia</w:t>
      </w:r>
      <w:r>
        <w:rPr>
          <w:b/>
          <w:bCs/>
          <w:sz w:val="24"/>
          <w:szCs w:val="24"/>
        </w:rPr>
        <w:t>? Detalle.</w:t>
      </w:r>
    </w:p>
    <w:p w:rsidR="0081701C" w:rsidRPr="00101D6F" w:rsidRDefault="0081701C" w:rsidP="0081701C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:rsidR="00101D6F" w:rsidRDefault="00101D6F" w:rsidP="00101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:rsidR="00101D6F" w:rsidRDefault="00101D6F" w:rsidP="00101D6F">
      <w:pPr>
        <w:pStyle w:val="Prrafodelist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CONSTITUCIÓN DE 1980:</w:t>
      </w:r>
    </w:p>
    <w:p w:rsidR="00101D6F" w:rsidRDefault="00101D6F" w:rsidP="00101D6F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6C1086" w:rsidRDefault="006C1086" w:rsidP="0068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</w:p>
    <w:p w:rsidR="006C1086" w:rsidRDefault="006C1086" w:rsidP="0068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</w:p>
    <w:p w:rsidR="00101D6F" w:rsidRPr="00101D6F" w:rsidRDefault="00101D6F" w:rsidP="0068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</w:p>
    <w:p w:rsidR="006874AB" w:rsidRPr="00101D6F" w:rsidRDefault="006874AB" w:rsidP="0068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CL"/>
        </w:rPr>
      </w:pPr>
      <w:r w:rsidRPr="00101D6F">
        <w:rPr>
          <w:rFonts w:ascii="Courier New" w:eastAsia="Times New Roman" w:hAnsi="Courier New" w:cs="Courier New"/>
          <w:sz w:val="20"/>
          <w:szCs w:val="20"/>
          <w:lang w:eastAsia="es-CL"/>
        </w:rPr>
        <w:t>Presidente de la república:</w:t>
      </w:r>
      <w:r w:rsidRPr="006874AB">
        <w:rPr>
          <w:rFonts w:ascii="Courier New" w:eastAsia="Times New Roman" w:hAnsi="Courier New" w:cs="Courier New"/>
          <w:sz w:val="20"/>
          <w:szCs w:val="20"/>
          <w:lang w:eastAsia="es-CL"/>
        </w:rPr>
        <w:t xml:space="preserve">     </w:t>
      </w:r>
    </w:p>
    <w:p w:rsidR="006874AB" w:rsidRPr="00101D6F" w:rsidRDefault="006874AB" w:rsidP="0068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CL"/>
        </w:rPr>
      </w:pPr>
    </w:p>
    <w:p w:rsidR="006874AB" w:rsidRPr="00101D6F" w:rsidRDefault="006874AB" w:rsidP="0068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CL"/>
        </w:rPr>
      </w:pPr>
      <w:r w:rsidRPr="00101D6F">
        <w:rPr>
          <w:rFonts w:ascii="Courier New" w:eastAsia="Times New Roman" w:hAnsi="Courier New" w:cs="Courier New"/>
          <w:sz w:val="20"/>
          <w:szCs w:val="20"/>
          <w:lang w:eastAsia="es-CL"/>
        </w:rPr>
        <w:t xml:space="preserve">     </w:t>
      </w:r>
      <w:r w:rsidRPr="006874AB">
        <w:rPr>
          <w:rFonts w:ascii="Courier New" w:eastAsia="Times New Roman" w:hAnsi="Courier New" w:cs="Courier New"/>
          <w:sz w:val="20"/>
          <w:szCs w:val="20"/>
          <w:lang w:eastAsia="es-CL"/>
        </w:rPr>
        <w:t xml:space="preserve">Artículo 24.- El gobierno y la administración del Estado corresponden al </w:t>
      </w:r>
      <w:proofErr w:type="gramStart"/>
      <w:r w:rsidRPr="006874AB">
        <w:rPr>
          <w:rFonts w:ascii="Courier New" w:eastAsia="Times New Roman" w:hAnsi="Courier New" w:cs="Courier New"/>
          <w:sz w:val="20"/>
          <w:szCs w:val="20"/>
          <w:lang w:eastAsia="es-CL"/>
        </w:rPr>
        <w:t>Presidente</w:t>
      </w:r>
      <w:proofErr w:type="gramEnd"/>
      <w:r w:rsidRPr="006874AB">
        <w:rPr>
          <w:rFonts w:ascii="Courier New" w:eastAsia="Times New Roman" w:hAnsi="Courier New" w:cs="Courier New"/>
          <w:sz w:val="20"/>
          <w:szCs w:val="20"/>
          <w:lang w:eastAsia="es-CL"/>
        </w:rPr>
        <w:t xml:space="preserve"> de la República, quien es el Jefe del Estado.</w:t>
      </w:r>
      <w:r w:rsidRPr="006874AB">
        <w:rPr>
          <w:rFonts w:ascii="Courier New" w:eastAsia="Times New Roman" w:hAnsi="Courier New" w:cs="Courier New"/>
          <w:sz w:val="20"/>
          <w:szCs w:val="20"/>
          <w:lang w:eastAsia="es-CL"/>
        </w:rPr>
        <w:br/>
        <w:t>     Su autoridad se extiende a todo cuanto tiene por objeto la conservación del orden público en el interior y la seguridad externa de la República, de acuerdo con la Constitución y las leyes.</w:t>
      </w:r>
      <w:r w:rsidRPr="006874AB">
        <w:rPr>
          <w:rFonts w:ascii="Courier New" w:eastAsia="Times New Roman" w:hAnsi="Courier New" w:cs="Courier New"/>
          <w:sz w:val="20"/>
          <w:szCs w:val="20"/>
          <w:lang w:eastAsia="es-CL"/>
        </w:rPr>
        <w:br/>
        <w:t>     El 1 de junio de cada año, el Presidente de la República dará cuenta al país del estado administrativo y político de la Nación ante el Congreso Pleno.</w:t>
      </w:r>
    </w:p>
    <w:p w:rsidR="006874AB" w:rsidRPr="006874AB" w:rsidRDefault="006874AB" w:rsidP="0068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CL"/>
        </w:rPr>
      </w:pPr>
    </w:p>
    <w:p w:rsidR="006874AB" w:rsidRPr="00101D6F" w:rsidRDefault="006874AB" w:rsidP="006874AB">
      <w:pPr>
        <w:rPr>
          <w:sz w:val="20"/>
          <w:szCs w:val="20"/>
        </w:rPr>
      </w:pPr>
    </w:p>
    <w:p w:rsidR="006874AB" w:rsidRPr="006874AB" w:rsidRDefault="006874AB" w:rsidP="0068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CL"/>
        </w:rPr>
      </w:pPr>
      <w:r w:rsidRPr="00101D6F">
        <w:rPr>
          <w:rFonts w:ascii="Courier New" w:eastAsia="Times New Roman" w:hAnsi="Courier New" w:cs="Courier New"/>
          <w:sz w:val="20"/>
          <w:szCs w:val="20"/>
          <w:lang w:eastAsia="es-CL"/>
        </w:rPr>
        <w:t>Congreso Nacional:</w:t>
      </w:r>
    </w:p>
    <w:p w:rsidR="006874AB" w:rsidRPr="006874AB" w:rsidRDefault="006874AB" w:rsidP="00687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6874AB" w:rsidRPr="00101D6F" w:rsidRDefault="006874AB" w:rsidP="0068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sz w:val="20"/>
          <w:szCs w:val="20"/>
          <w:lang w:eastAsia="es-CL"/>
        </w:rPr>
      </w:pPr>
      <w:r w:rsidRPr="006874AB">
        <w:rPr>
          <w:rFonts w:ascii="Courier New" w:eastAsia="Times New Roman" w:hAnsi="Courier New" w:cs="Courier New"/>
          <w:sz w:val="20"/>
          <w:szCs w:val="20"/>
          <w:lang w:eastAsia="es-CL"/>
        </w:rPr>
        <w:t>     Artículo 46.- El Congreso Nacional se compone de dos ramas: la Cámara de Diputados y el Senado. Ambas concurren a la formación de las leyes en conformidad a esta Constitución y tienen las demás atribuciones que ella establece.</w:t>
      </w:r>
      <w:r w:rsidR="00101D6F" w:rsidRPr="00101D6F">
        <w:rPr>
          <w:rFonts w:ascii="Courier New" w:eastAsia="Times New Roman" w:hAnsi="Courier New" w:cs="Courier New"/>
          <w:sz w:val="20"/>
          <w:szCs w:val="20"/>
          <w:lang w:eastAsia="es-CL"/>
        </w:rPr>
        <w:t xml:space="preserve"> </w:t>
      </w:r>
      <w:r w:rsidRPr="006874AB">
        <w:rPr>
          <w:rFonts w:ascii="Courier New" w:eastAsia="Times New Roman" w:hAnsi="Courier New" w:cs="Courier New"/>
          <w:sz w:val="20"/>
          <w:szCs w:val="20"/>
          <w:lang w:eastAsia="es-CL"/>
        </w:rPr>
        <w:t>Composición y generación de la Cámara de Diputados y del Senado</w:t>
      </w:r>
    </w:p>
    <w:p w:rsidR="006874AB" w:rsidRPr="00101D6F" w:rsidRDefault="006874AB" w:rsidP="0068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CL"/>
        </w:rPr>
      </w:pPr>
    </w:p>
    <w:p w:rsidR="006874AB" w:rsidRPr="00101D6F" w:rsidRDefault="006874AB" w:rsidP="0068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CL"/>
        </w:rPr>
      </w:pPr>
    </w:p>
    <w:p w:rsidR="006874AB" w:rsidRPr="006874AB" w:rsidRDefault="006C1086" w:rsidP="0068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sz w:val="20"/>
          <w:szCs w:val="20"/>
          <w:lang w:eastAsia="es-CL"/>
        </w:rPr>
      </w:pPr>
      <w:r w:rsidRPr="00101D6F">
        <w:rPr>
          <w:rFonts w:ascii="Courier New" w:eastAsia="Times New Roman" w:hAnsi="Courier New" w:cs="Courier New"/>
          <w:sz w:val="20"/>
          <w:szCs w:val="20"/>
          <w:lang w:eastAsia="es-CL"/>
        </w:rPr>
        <w:t>Poder Judicial:</w:t>
      </w:r>
    </w:p>
    <w:p w:rsidR="0081701C" w:rsidRDefault="006874AB" w:rsidP="00101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CL"/>
        </w:rPr>
      </w:pPr>
      <w:r w:rsidRPr="006874AB">
        <w:rPr>
          <w:rFonts w:ascii="Courier New" w:eastAsia="Times New Roman" w:hAnsi="Courier New" w:cs="Courier New"/>
          <w:sz w:val="20"/>
          <w:szCs w:val="20"/>
          <w:lang w:eastAsia="es-CL"/>
        </w:rPr>
        <w:t>     Artículo 76.- La facultad de conocer de las causas civiles y criminales, de resolverlas y de hacer ejecutar lo juzgado, pertenece exclusivamente a los tribunales establecidos por la ley. Ni el Presidente de la República ni el Congreso pueden, en caso alguno, ejercer funciones judiciales, avocarse causas pendientes, revisar los fundamentos o contenido de sus resoluciones o hacer revivir procesos fenecidos.</w:t>
      </w:r>
      <w:r w:rsidRPr="006874AB">
        <w:rPr>
          <w:rFonts w:ascii="Courier New" w:eastAsia="Times New Roman" w:hAnsi="Courier New" w:cs="Courier New"/>
          <w:sz w:val="20"/>
          <w:szCs w:val="20"/>
          <w:lang w:eastAsia="es-CL"/>
        </w:rPr>
        <w:br/>
        <w:t>     Reclamada su intervención en forma legal y en negocios de su competencia, no podrán excusarse de ejercer su autoridad, ni aun por falta de ley que resuelva la contienda o asunto sometidos a su decisión.</w:t>
      </w:r>
      <w:r w:rsidRPr="006874AB">
        <w:rPr>
          <w:rFonts w:ascii="Courier New" w:eastAsia="Times New Roman" w:hAnsi="Courier New" w:cs="Courier New"/>
          <w:sz w:val="20"/>
          <w:szCs w:val="20"/>
          <w:lang w:eastAsia="es-CL"/>
        </w:rPr>
        <w:br/>
        <w:t>     Para hacer ejecutar sus resoluciones, y practicar o hacer practicar los actos de instrucción que determine la ley, los tribunales ordinarios de justicia y los especiales que integran el Poder Judicial, podrán impartir órdenes directas a la fuerza pública o ejercer los medios de acción conducentes de que dispusieren. Los demás tribunales lo harán en la forma que la ley determine.</w:t>
      </w:r>
    </w:p>
    <w:p w:rsidR="0081701C" w:rsidRDefault="0081701C" w:rsidP="00101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CL"/>
        </w:rPr>
      </w:pPr>
    </w:p>
    <w:p w:rsidR="006874AB" w:rsidRPr="00101D6F" w:rsidRDefault="006874AB" w:rsidP="00101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CL"/>
        </w:rPr>
      </w:pPr>
      <w:r w:rsidRPr="006874AB">
        <w:rPr>
          <w:rFonts w:ascii="Courier New" w:eastAsia="Times New Roman" w:hAnsi="Courier New" w:cs="Courier New"/>
          <w:sz w:val="20"/>
          <w:szCs w:val="20"/>
          <w:lang w:eastAsia="es-CL"/>
        </w:rPr>
        <w:br/>
        <w:t>La autoridad requerida deberá cumplir sin más trámite el mandato judicial y no podrá calificar su fundamento u oportunidad, ni la justicia o legalidad de la resolución que se trata de ejecutar.</w:t>
      </w:r>
    </w:p>
    <w:sectPr w:rsidR="006874AB" w:rsidRPr="00101D6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337" w:rsidRDefault="00D55337" w:rsidP="006C1086">
      <w:pPr>
        <w:spacing w:after="0" w:line="240" w:lineRule="auto"/>
      </w:pPr>
      <w:r>
        <w:separator/>
      </w:r>
    </w:p>
  </w:endnote>
  <w:endnote w:type="continuationSeparator" w:id="0">
    <w:p w:rsidR="00D55337" w:rsidRDefault="00D55337" w:rsidP="006C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337" w:rsidRDefault="00D55337" w:rsidP="006C1086">
      <w:pPr>
        <w:spacing w:after="0" w:line="240" w:lineRule="auto"/>
      </w:pPr>
      <w:r>
        <w:separator/>
      </w:r>
    </w:p>
  </w:footnote>
  <w:footnote w:type="continuationSeparator" w:id="0">
    <w:p w:rsidR="00D55337" w:rsidRDefault="00D55337" w:rsidP="006C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086" w:rsidRDefault="006C1086">
    <w:pPr>
      <w:pStyle w:val="Encabezado"/>
    </w:pPr>
    <w:r w:rsidRPr="006C1086">
      <w:drawing>
        <wp:anchor distT="0" distB="0" distL="114300" distR="114300" simplePos="0" relativeHeight="251659264" behindDoc="0" locked="0" layoutInCell="1" allowOverlap="1" wp14:anchorId="7FF97A57" wp14:editId="20D74C99">
          <wp:simplePos x="0" y="0"/>
          <wp:positionH relativeFrom="leftMargin">
            <wp:posOffset>340360</wp:posOffset>
          </wp:positionH>
          <wp:positionV relativeFrom="paragraph">
            <wp:posOffset>-254797</wp:posOffset>
          </wp:positionV>
          <wp:extent cx="657225" cy="676910"/>
          <wp:effectExtent l="0" t="0" r="9525" b="889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1086">
      <w:drawing>
        <wp:anchor distT="0" distB="0" distL="114300" distR="114300" simplePos="0" relativeHeight="251660288" behindDoc="0" locked="0" layoutInCell="1" allowOverlap="1" wp14:anchorId="364E7D99" wp14:editId="7C3525A1">
          <wp:simplePos x="0" y="0"/>
          <wp:positionH relativeFrom="margin">
            <wp:posOffset>20793</wp:posOffset>
          </wp:positionH>
          <wp:positionV relativeFrom="paragraph">
            <wp:posOffset>-224790</wp:posOffset>
          </wp:positionV>
          <wp:extent cx="1543050" cy="721995"/>
          <wp:effectExtent l="0" t="0" r="0" b="190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460"/>
    <w:multiLevelType w:val="hybridMultilevel"/>
    <w:tmpl w:val="A21440B4"/>
    <w:lvl w:ilvl="0" w:tplc="306C1980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46DD2"/>
    <w:multiLevelType w:val="hybridMultilevel"/>
    <w:tmpl w:val="654EF0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846AE"/>
    <w:multiLevelType w:val="hybridMultilevel"/>
    <w:tmpl w:val="148246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36092"/>
    <w:multiLevelType w:val="hybridMultilevel"/>
    <w:tmpl w:val="800EF8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85791"/>
    <w:multiLevelType w:val="hybridMultilevel"/>
    <w:tmpl w:val="FDE6210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11B9A"/>
    <w:multiLevelType w:val="hybridMultilevel"/>
    <w:tmpl w:val="EB0A9BAE"/>
    <w:lvl w:ilvl="0" w:tplc="364ED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AB"/>
    <w:rsid w:val="00101D6F"/>
    <w:rsid w:val="00224480"/>
    <w:rsid w:val="002A23E1"/>
    <w:rsid w:val="006874AB"/>
    <w:rsid w:val="006C1086"/>
    <w:rsid w:val="0081481E"/>
    <w:rsid w:val="0081701C"/>
    <w:rsid w:val="00D5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8E57"/>
  <w15:chartTrackingRefBased/>
  <w15:docId w15:val="{3748CCC5-E4CC-4001-85D1-ADF5DCD8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874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874A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74AB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874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874AB"/>
    <w:rPr>
      <w:rFonts w:ascii="Courier New" w:eastAsia="Times New Roman" w:hAnsi="Courier New" w:cs="Courier New"/>
      <w:sz w:val="20"/>
      <w:szCs w:val="20"/>
      <w:lang w:eastAsia="es-CL"/>
    </w:rPr>
  </w:style>
  <w:style w:type="paragraph" w:styleId="Prrafodelista">
    <w:name w:val="List Paragraph"/>
    <w:basedOn w:val="Normal"/>
    <w:uiPriority w:val="34"/>
    <w:qFormat/>
    <w:rsid w:val="006C10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1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086"/>
  </w:style>
  <w:style w:type="paragraph" w:styleId="Piedepgina">
    <w:name w:val="footer"/>
    <w:basedOn w:val="Normal"/>
    <w:link w:val="PiedepginaCar"/>
    <w:uiPriority w:val="99"/>
    <w:unhideWhenUsed/>
    <w:rsid w:val="006C1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8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1</cp:revision>
  <dcterms:created xsi:type="dcterms:W3CDTF">2020-04-03T13:25:00Z</dcterms:created>
  <dcterms:modified xsi:type="dcterms:W3CDTF">2020-04-03T17:48:00Z</dcterms:modified>
</cp:coreProperties>
</file>