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47" w:rsidRPr="00646147" w:rsidRDefault="004C2E47" w:rsidP="004C2E47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>
        <w:rPr>
          <w:rFonts w:ascii="Arial" w:hAnsi="Arial" w:cs="Arial"/>
          <w:b/>
          <w:bCs/>
        </w:rPr>
        <w:t xml:space="preserve"> AÑO  2013</w:t>
      </w:r>
    </w:p>
    <w:p w:rsidR="004C2E47" w:rsidRPr="00525607" w:rsidRDefault="004C2E47" w:rsidP="004C2E4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65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31"/>
        <w:gridCol w:w="6968"/>
        <w:gridCol w:w="1665"/>
        <w:gridCol w:w="1305"/>
        <w:gridCol w:w="4682"/>
      </w:tblGrid>
      <w:tr w:rsidR="004C2E47" w:rsidRPr="00A34BE9" w:rsidTr="0097496A">
        <w:trPr>
          <w:trHeight w:val="267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Pr="00A34BE9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ÁMBITO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Pr="00A34BE9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Relación con el Medio Natural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Pr="00A34BE9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Educ.Parvularia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Pr="00A34BE9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Pr="00A34BE9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Kinder</w:t>
            </w:r>
          </w:p>
        </w:tc>
      </w:tr>
      <w:tr w:rsidR="004C2E47" w:rsidRPr="00A34BE9" w:rsidTr="0097496A">
        <w:trPr>
          <w:trHeight w:val="267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Rafaela Carrasco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Pr="00A34BE9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C2E47" w:rsidRDefault="004C2E47" w:rsidP="009A54A2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2E47" w:rsidRPr="00646147" w:rsidRDefault="004C2E47" w:rsidP="004C2E47">
      <w:pPr>
        <w:ind w:right="-28"/>
        <w:jc w:val="both"/>
        <w:rPr>
          <w:rFonts w:ascii="Arial" w:hAnsi="Arial" w:cs="Arial"/>
          <w:sz w:val="20"/>
          <w:szCs w:val="20"/>
        </w:rPr>
      </w:pPr>
    </w:p>
    <w:p w:rsidR="004C2E47" w:rsidRDefault="004C2E47" w:rsidP="004C2E47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6551"/>
      </w:tblGrid>
      <w:tr w:rsidR="0097496A" w:rsidTr="0097496A">
        <w:tc>
          <w:tcPr>
            <w:tcW w:w="16551" w:type="dxa"/>
          </w:tcPr>
          <w:p w:rsidR="0097496A" w:rsidRPr="0097496A" w:rsidRDefault="0097496A" w:rsidP="0097496A">
            <w:pPr>
              <w:autoSpaceDE w:val="0"/>
              <w:autoSpaceDN w:val="0"/>
              <w:adjustRightInd w:val="0"/>
              <w:rPr>
                <w:rFonts w:ascii="GillSans-Light" w:eastAsiaTheme="minorHAnsi" w:hAnsi="GillSans-Light" w:cs="GillSans-Light"/>
                <w:sz w:val="21"/>
                <w:szCs w:val="21"/>
                <w:lang w:val="es-CL" w:eastAsia="en-US"/>
              </w:rPr>
            </w:pPr>
            <w:r w:rsidRPr="0097496A">
              <w:rPr>
                <w:rFonts w:ascii="Arial" w:hAnsi="Arial" w:cs="Arial"/>
                <w:b/>
                <w:sz w:val="20"/>
                <w:szCs w:val="20"/>
              </w:rPr>
              <w:t>OBJETIVO GENERAL: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96A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Descubrir y conocer activamente el medio natural, desarrollando actitudes de curiosidad, respeto y de permanente interés por aprender, adquiriendo habilidades que permitan ampliar su conocimiento y comprensión acerca de los seres vivos y las relaciones dinámicas con el entorno a través de distintas técnicas e instrumentos.</w:t>
            </w:r>
          </w:p>
        </w:tc>
      </w:tr>
    </w:tbl>
    <w:p w:rsidR="0097496A" w:rsidRPr="00646147" w:rsidRDefault="0097496A" w:rsidP="004C2E47">
      <w:pPr>
        <w:ind w:right="-148"/>
        <w:jc w:val="both"/>
        <w:rPr>
          <w:rFonts w:ascii="Arial" w:hAnsi="Arial" w:cs="Arial"/>
          <w:sz w:val="20"/>
          <w:szCs w:val="20"/>
        </w:rPr>
      </w:pPr>
    </w:p>
    <w:p w:rsidR="004C2E47" w:rsidRDefault="004C2E47" w:rsidP="004C2E47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94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1"/>
      </w:tblGrid>
      <w:tr w:rsidR="004C2E47" w:rsidRPr="00A34BE9" w:rsidTr="0097496A">
        <w:trPr>
          <w:trHeight w:val="771"/>
        </w:trPr>
        <w:tc>
          <w:tcPr>
            <w:tcW w:w="1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Default="004C2E47" w:rsidP="004C2E47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4C2E47" w:rsidRPr="00A34BE9" w:rsidRDefault="004C2E47" w:rsidP="004C2E47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E47" w:rsidRDefault="004C2E47" w:rsidP="004C2E47">
      <w:pPr>
        <w:ind w:right="-148"/>
        <w:jc w:val="both"/>
        <w:rPr>
          <w:rFonts w:ascii="Arial" w:hAnsi="Arial" w:cs="Arial"/>
          <w:sz w:val="20"/>
          <w:szCs w:val="20"/>
        </w:rPr>
      </w:pPr>
    </w:p>
    <w:p w:rsidR="004C2E47" w:rsidRPr="00646147" w:rsidRDefault="004C2E47" w:rsidP="004C2E47">
      <w:pPr>
        <w:ind w:right="-148"/>
        <w:jc w:val="both"/>
        <w:rPr>
          <w:rFonts w:ascii="Arial" w:hAnsi="Arial" w:cs="Arial"/>
          <w:sz w:val="20"/>
          <w:szCs w:val="20"/>
        </w:rPr>
      </w:pPr>
    </w:p>
    <w:p w:rsidR="004C2E47" w:rsidRDefault="004C2E47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C2E47" w:rsidRDefault="004C2E47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C2E47" w:rsidRDefault="004C2E47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496A" w:rsidRDefault="0097496A" w:rsidP="004C2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C2E47" w:rsidRPr="00966F58" w:rsidRDefault="004C2E47" w:rsidP="004C2E47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4C2E47" w:rsidRDefault="004C2E47" w:rsidP="004C2E4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4C2E47" w:rsidRPr="00A34BE9" w:rsidTr="009A54A2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Pr="00A34BE9" w:rsidRDefault="004C2E47" w:rsidP="009A54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planificado(s): </w:t>
            </w:r>
          </w:p>
        </w:tc>
      </w:tr>
      <w:tr w:rsidR="004C2E47" w:rsidRPr="004C2E47" w:rsidTr="009A54A2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Pr="004C2E47" w:rsidRDefault="004C2E47" w:rsidP="009A54A2">
            <w:pPr>
              <w:jc w:val="both"/>
              <w:rPr>
                <w:rFonts w:ascii="Arial" w:hAnsi="Arial" w:cs="Arial"/>
                <w:b/>
                <w:bCs/>
              </w:rPr>
            </w:pPr>
            <w:r w:rsidRPr="004C2E47">
              <w:rPr>
                <w:rFonts w:ascii="Arial" w:hAnsi="Arial" w:cs="Arial"/>
                <w:b/>
                <w:bCs/>
                <w:sz w:val="20"/>
                <w:szCs w:val="20"/>
              </w:rPr>
              <w:t>NÚCLEO : SERES VIVOS Y SU ENTORNO</w:t>
            </w:r>
          </w:p>
        </w:tc>
      </w:tr>
      <w:tr w:rsidR="004C2E47" w:rsidRPr="004C2E47" w:rsidTr="009A54A2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Pr="004C2E47" w:rsidRDefault="004C2E47" w:rsidP="009A54A2">
            <w:pPr>
              <w:jc w:val="both"/>
              <w:rPr>
                <w:rFonts w:ascii="Arial" w:hAnsi="Arial" w:cs="Arial"/>
                <w:b/>
                <w:bCs/>
              </w:rPr>
            </w:pPr>
            <w:r w:rsidRPr="004C2E47">
              <w:rPr>
                <w:rFonts w:ascii="Arial" w:hAnsi="Arial" w:cs="Arial"/>
                <w:b/>
                <w:bCs/>
                <w:sz w:val="20"/>
                <w:szCs w:val="20"/>
              </w:rPr>
              <w:t>EJE DE PARENDIZAJE: Descubrimiento del mundo natural</w:t>
            </w:r>
          </w:p>
        </w:tc>
      </w:tr>
    </w:tbl>
    <w:p w:rsidR="004C2E47" w:rsidRDefault="004C2E47" w:rsidP="004C2E47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182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4"/>
        <w:gridCol w:w="7028"/>
      </w:tblGrid>
      <w:tr w:rsidR="004C2E47" w:rsidRPr="00A34BE9" w:rsidTr="004C2E47"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Pr="00A34BE9" w:rsidRDefault="004C2E47" w:rsidP="009A54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Hrs.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Pr="00A34BE9" w:rsidRDefault="004C2E47" w:rsidP="009A54A2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semanas:  semanas.</w:t>
            </w:r>
          </w:p>
        </w:tc>
      </w:tr>
    </w:tbl>
    <w:p w:rsidR="004C2E47" w:rsidRPr="00525607" w:rsidRDefault="004C2E47" w:rsidP="004C2E47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4C2E47" w:rsidRPr="00525607" w:rsidTr="009A54A2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Pr="003A1DB6" w:rsidRDefault="004C2E47" w:rsidP="009A5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4C2E47" w:rsidRPr="003A1DB6" w:rsidRDefault="004C2E47" w:rsidP="009A5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4C2E47" w:rsidRPr="00525607" w:rsidRDefault="004C2E47" w:rsidP="009A54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Pr="003A1DB6" w:rsidRDefault="004C2E47" w:rsidP="009A5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Pr="003A1DB6" w:rsidRDefault="004C2E47" w:rsidP="009A5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Default="004C2E47" w:rsidP="009A5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4C2E47" w:rsidRPr="003A1DB6" w:rsidRDefault="004C2E47" w:rsidP="009A54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4C2E47" w:rsidRPr="00525607" w:rsidTr="009A54A2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Pr="00525607" w:rsidRDefault="0097496A" w:rsidP="00974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4C2E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prendizaje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Esperados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Pr="00525607" w:rsidRDefault="004C2E47" w:rsidP="009A5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Default="004C2E47" w:rsidP="009A5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4C2E47" w:rsidRPr="00525607" w:rsidRDefault="004C2E47" w:rsidP="009A5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Pr="00525607" w:rsidRDefault="004C2E47" w:rsidP="009A5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E47" w:rsidRPr="00525607" w:rsidRDefault="004C2E47" w:rsidP="009A5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E47" w:rsidRDefault="004C2E47" w:rsidP="009A5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  <w:p w:rsidR="00447B10" w:rsidRPr="00525607" w:rsidRDefault="00447B10" w:rsidP="009A54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(ejemplos)</w:t>
            </w:r>
          </w:p>
        </w:tc>
      </w:tr>
      <w:tr w:rsidR="004C2E47" w:rsidRPr="0003576A" w:rsidTr="009A54A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1. Establecer semejanzas y diferencias entre algunos elementos de la naturaleza,</w:t>
            </w: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mediante la exploración de sus propiedades, considerando: color, tamaño, peso,</w:t>
            </w: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textura (rugoso/liso), dureza (duro/blando), brillo (transparencia y opacidad),</w:t>
            </w:r>
          </w:p>
          <w:p w:rsidR="004C2E47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 xml:space="preserve">maleabilidad </w:t>
            </w: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lastRenderedPageBreak/>
              <w:t>(flexibilidad y rigidez).</w:t>
            </w: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97496A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 </w:t>
            </w:r>
            <w:r w:rsidRPr="0097496A">
              <w:rPr>
                <w:rFonts w:ascii="Arial" w:hAnsi="Arial" w:cs="Arial"/>
                <w:sz w:val="20"/>
                <w:szCs w:val="20"/>
              </w:rPr>
              <w:t>La propiedades de los elementos de la naturaleza (color,</w:t>
            </w:r>
            <w:r w:rsidRPr="0097496A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 xml:space="preserve"> tamaño, peso,</w:t>
            </w:r>
          </w:p>
          <w:p w:rsidR="0097496A" w:rsidRPr="0097496A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97496A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textura (rugoso/liso), dureza (duro/blando), brillo (transparencia y opacidad),</w:t>
            </w:r>
          </w:p>
          <w:p w:rsidR="0097496A" w:rsidRPr="0097496A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97496A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maleabilidad (flexibilidad y rigidez).</w:t>
            </w:r>
          </w:p>
          <w:p w:rsidR="004C2E47" w:rsidRPr="00D94A20" w:rsidRDefault="004C2E47" w:rsidP="009A54A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Pr="00D94A20" w:rsidRDefault="004C2E47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Pr="00D94A20" w:rsidRDefault="004C2E47" w:rsidP="009A54A2">
            <w:pPr>
              <w:rPr>
                <w:rFonts w:ascii="Calibri" w:hAnsi="Calibri"/>
                <w:sz w:val="20"/>
                <w:szCs w:val="20"/>
              </w:rPr>
            </w:pPr>
          </w:p>
          <w:p w:rsidR="004C2E47" w:rsidRPr="00D94A20" w:rsidRDefault="004C2E47" w:rsidP="009749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47" w:rsidRPr="00D94A20" w:rsidRDefault="004C2E47" w:rsidP="009A54A2">
            <w:pPr>
              <w:rPr>
                <w:rFonts w:ascii="Calibri" w:hAnsi="Calibri"/>
                <w:sz w:val="20"/>
                <w:szCs w:val="20"/>
              </w:rPr>
            </w:pPr>
          </w:p>
          <w:p w:rsidR="004C2E47" w:rsidRPr="00D94A20" w:rsidRDefault="004C2E47" w:rsidP="009A54A2">
            <w:pPr>
              <w:rPr>
                <w:rFonts w:ascii="Calibri" w:hAnsi="Calibri"/>
                <w:sz w:val="20"/>
                <w:szCs w:val="20"/>
              </w:rPr>
            </w:pPr>
          </w:p>
          <w:p w:rsidR="004C2E47" w:rsidRPr="00D94A20" w:rsidRDefault="004C2E47" w:rsidP="009749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447B10" w:rsidRDefault="0097496A" w:rsidP="0097496A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Distingue semejanzas y diferencias entre elementos, a partir de sus propiedades (dureza, brillo, maleabilidad)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como, por ejemplo: piedra, carbón, arena.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• Dice algunas similitudes entre elementos de la naturaleza al explorar sus propiedades, por ejemplo: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lastRenderedPageBreak/>
              <w:t>dureza, peso, brillo.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• Agrupa de acuerdo a algunas propiedades (brillo, peso, textura, otro) elementos de la naturaleza que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son similares, por ejemplo, piedras.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• Comenta semejanzas y diferencias observables que presentan algunos elementos de la naturaleza al</w:t>
            </w:r>
          </w:p>
          <w:p w:rsidR="004C2E47" w:rsidRPr="00447B10" w:rsidRDefault="00447B10" w:rsidP="00447B10">
            <w:pPr>
              <w:rPr>
                <w:rFonts w:ascii="Arial" w:hAnsi="Arial" w:cs="Arial"/>
                <w:sz w:val="20"/>
                <w:szCs w:val="20"/>
              </w:rPr>
            </w:pPr>
            <w:r w:rsidRPr="00447B10">
              <w:rPr>
                <w:rFonts w:ascii="Arial" w:eastAsiaTheme="minorHAnsi" w:hAnsi="Arial" w:cs="Arial"/>
                <w:sz w:val="20"/>
                <w:szCs w:val="20"/>
                <w:lang w:val="es-CL" w:eastAsia="en-US"/>
              </w:rPr>
              <w:t>humedecerlos con agua, por ejemplo: hojas, pétalos, piedras, arena, conchitas, tallos, etc.</w:t>
            </w:r>
          </w:p>
        </w:tc>
      </w:tr>
      <w:tr w:rsidR="0097496A" w:rsidRPr="0003576A" w:rsidTr="009A54A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lastRenderedPageBreak/>
              <w:t>2.Establecer mediante la observación, semejanzas y diferencias, entre diversos</w:t>
            </w: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lugares (considerando flora, fauna, relieve) y entre fenómenos naturales y sus</w:t>
            </w: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efectos.</w:t>
            </w: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447B10" w:rsidRDefault="0097496A" w:rsidP="0097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96A" w:rsidRPr="0003576A" w:rsidTr="009A54A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3. Reconocer características, necesidades básicas y ciclos vitales simples de</w:t>
            </w: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 xml:space="preserve">personas, animales y </w:t>
            </w: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lastRenderedPageBreak/>
              <w:t>plantas que le son significativos.</w:t>
            </w:r>
          </w:p>
          <w:p w:rsidR="0097496A" w:rsidRPr="00447B10" w:rsidRDefault="0097496A" w:rsidP="009749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47B10" w:rsidRPr="0003576A" w:rsidTr="009A54A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lastRenderedPageBreak/>
              <w:t>4. Manifestar curiosidad por conocer algunas características del Universo y del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sistema solar.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47B10" w:rsidRPr="0003576A" w:rsidTr="009A54A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5. Reconocer algunas propiedades y transformaciones del agua en situaciones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naturales y de experimentación.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47B10" w:rsidRPr="0003576A" w:rsidTr="009A54A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6. Reconocer algunas acciones de la vida diaria que contribuyen a preservar el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medio ambiente.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47B10" w:rsidRPr="0003576A" w:rsidTr="009A54A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7. Manifestar interés por realizar experiencias de indagación y buscar explicaciones</w:t>
            </w:r>
          </w:p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frente a lo observado.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D94A20" w:rsidRDefault="00447B10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7496A" w:rsidRPr="0003576A" w:rsidTr="009A54A2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10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>8. Identificar posibles causas de cambios o efectos físicos provocados por situaciones</w:t>
            </w:r>
          </w:p>
          <w:p w:rsidR="0097496A" w:rsidRPr="00447B10" w:rsidRDefault="00447B10" w:rsidP="00447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</w:pP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t xml:space="preserve">o fenómenos de la naturaleza en personas, animales y </w:t>
            </w:r>
            <w:r w:rsidRPr="00447B10">
              <w:rPr>
                <w:rFonts w:ascii="Arial" w:eastAsiaTheme="minorHAnsi" w:hAnsi="Arial" w:cs="Arial"/>
                <w:sz w:val="21"/>
                <w:szCs w:val="21"/>
                <w:lang w:val="es-CL" w:eastAsia="en-US"/>
              </w:rPr>
              <w:lastRenderedPageBreak/>
              <w:t>plantas.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A54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A" w:rsidRPr="00D94A20" w:rsidRDefault="0097496A" w:rsidP="0097496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C5DBB" w:rsidRDefault="00AC5DBB"/>
    <w:sectPr w:rsidR="00AC5DBB" w:rsidSect="004C2E47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7" w:rsidRDefault="00950E57" w:rsidP="004C2E47">
      <w:r>
        <w:separator/>
      </w:r>
    </w:p>
  </w:endnote>
  <w:endnote w:type="continuationSeparator" w:id="0">
    <w:p w:rsidR="00950E57" w:rsidRDefault="00950E57" w:rsidP="004C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7" w:rsidRDefault="00950E57" w:rsidP="004C2E47">
      <w:r>
        <w:separator/>
      </w:r>
    </w:p>
  </w:footnote>
  <w:footnote w:type="continuationSeparator" w:id="0">
    <w:p w:rsidR="00950E57" w:rsidRDefault="00950E57" w:rsidP="004C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47" w:rsidRDefault="004C2E47" w:rsidP="004C2E47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noProof/>
        <w:sz w:val="22"/>
        <w:szCs w:val="22"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-116205</wp:posOffset>
          </wp:positionV>
          <wp:extent cx="457200" cy="51435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2"/>
        <w:lang w:val="es-MX"/>
      </w:rPr>
      <w:t>Colegio Cristiano Emmanuel</w:t>
    </w:r>
  </w:p>
  <w:p w:rsidR="004C2E47" w:rsidRDefault="004C2E47" w:rsidP="004C2E47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>Coordinación Académica Educ.Básica</w:t>
    </w:r>
  </w:p>
  <w:p w:rsidR="004C2E47" w:rsidRPr="00646147" w:rsidRDefault="004C2E47" w:rsidP="004C2E47">
    <w:pPr>
      <w:pStyle w:val="Encabezado"/>
      <w:rPr>
        <w:rFonts w:ascii="Arial" w:hAnsi="Arial" w:cs="Arial"/>
        <w:sz w:val="22"/>
        <w:szCs w:val="22"/>
        <w:lang w:val="es-MX"/>
      </w:rPr>
    </w:pPr>
  </w:p>
  <w:p w:rsidR="004C2E47" w:rsidRDefault="004C2E47">
    <w:pPr>
      <w:pStyle w:val="Encabezado"/>
    </w:pPr>
  </w:p>
  <w:p w:rsidR="004C2E47" w:rsidRDefault="004C2E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7479"/>
    <w:multiLevelType w:val="hybridMultilevel"/>
    <w:tmpl w:val="805241BA"/>
    <w:lvl w:ilvl="0" w:tplc="6FAC9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2E47"/>
    <w:rsid w:val="00447B10"/>
    <w:rsid w:val="004C2E47"/>
    <w:rsid w:val="00950E57"/>
    <w:rsid w:val="0097496A"/>
    <w:rsid w:val="00AC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E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E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C2E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2E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E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E4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74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74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2013-05-07T20:40:00Z</dcterms:created>
  <dcterms:modified xsi:type="dcterms:W3CDTF">2013-05-07T21:09:00Z</dcterms:modified>
</cp:coreProperties>
</file>