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1D2DA3B" w14:textId="77777777" w:rsidR="00865531" w:rsidRDefault="00865531" w:rsidP="00865531">
      <w:r>
        <w:rPr>
          <w:noProof/>
          <w:lang w:val="es-CL" w:eastAsia="es-CL"/>
        </w:rPr>
        <w:drawing>
          <wp:inline distT="0" distB="0" distL="0" distR="0" wp14:anchorId="37CF0EA6" wp14:editId="1D71BAF1">
            <wp:extent cx="491706" cy="439947"/>
            <wp:effectExtent l="0" t="0" r="3810" b="0"/>
            <wp:docPr id="1" name="Imagen 1" descr="Colegio emanue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0 Imagen" descr="Colegio emanuel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0407" cy="438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10AED03" w14:textId="77777777" w:rsidR="00865531" w:rsidRDefault="00865531" w:rsidP="00865531">
      <w:pPr>
        <w:pStyle w:val="Sinespaciado"/>
      </w:pPr>
      <w:r>
        <w:rPr>
          <w:b/>
          <w:noProof/>
          <w:sz w:val="28"/>
          <w:u w:val="single"/>
          <w:lang w:val="es-CL" w:eastAsia="es-C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F1D71B7" wp14:editId="17A03BDF">
                <wp:simplePos x="0" y="0"/>
                <wp:positionH relativeFrom="column">
                  <wp:posOffset>4523105</wp:posOffset>
                </wp:positionH>
                <wp:positionV relativeFrom="paragraph">
                  <wp:posOffset>-528955</wp:posOffset>
                </wp:positionV>
                <wp:extent cx="603250" cy="692150"/>
                <wp:effectExtent l="12065" t="8890" r="13335" b="13335"/>
                <wp:wrapNone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03250" cy="692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94F0A4" w14:textId="77777777" w:rsidR="00865531" w:rsidRDefault="00865531" w:rsidP="00865531">
                            <w:pPr>
                              <w:rPr>
                                <w:lang w:val="es-ES"/>
                              </w:rPr>
                            </w:pPr>
                          </w:p>
                        </w:txbxContent>
                      </wps:txbx>
                      <wps:bodyPr rot="0" vert="horz" wrap="non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F1D71B7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56.15pt;margin-top:-41.65pt;width:47.5pt;height:54.5pt;z-index:25165926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" strokecolor="white">
                <v:textbox style="mso-fit-shape-to-text:t">
                  <w:txbxContent>
                    <w:p w14:paraId="5994F0A4" w14:textId="77777777" w:rsidR="00865531" w:rsidRDefault="00865531" w:rsidP="00865531">
                      <w:pPr>
                        <w:rPr>
                          <w:lang w:val="es-E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t>Colegio Cristiano Emmanuel</w:t>
      </w:r>
    </w:p>
    <w:p w14:paraId="4B33754A" w14:textId="77777777" w:rsidR="00865531" w:rsidRDefault="00865531" w:rsidP="00865531">
      <w:pPr>
        <w:pStyle w:val="Sinespaciado"/>
      </w:pPr>
      <w:r>
        <w:t>Asesoría Técnica Pedagógica 2020.</w:t>
      </w:r>
    </w:p>
    <w:p w14:paraId="102772A0" w14:textId="77777777" w:rsidR="00865531" w:rsidRDefault="00865531" w:rsidP="00865531">
      <w:pPr>
        <w:pStyle w:val="Sinespaciado"/>
      </w:pPr>
    </w:p>
    <w:p w14:paraId="54651653" w14:textId="77777777" w:rsidR="00865531" w:rsidRDefault="00865531" w:rsidP="00865531">
      <w:pPr>
        <w:pStyle w:val="Sinespaciado"/>
      </w:pPr>
    </w:p>
    <w:p w14:paraId="451662D1" w14:textId="77777777" w:rsidR="00865531" w:rsidRDefault="00865531" w:rsidP="00865531">
      <w:pPr>
        <w:pStyle w:val="Sinespaciado"/>
        <w:jc w:val="center"/>
        <w:rPr>
          <w:b/>
          <w:sz w:val="28"/>
          <w:u w:val="single"/>
        </w:rPr>
      </w:pPr>
      <w:r>
        <w:rPr>
          <w:b/>
          <w:sz w:val="28"/>
          <w:u w:val="single"/>
        </w:rPr>
        <w:t>EVALUACIÓN FINAL DEL PLAN PREVENTIVO</w:t>
      </w:r>
    </w:p>
    <w:p w14:paraId="06D9BEA7" w14:textId="77777777" w:rsidR="00865531" w:rsidRDefault="00865531" w:rsidP="00865531">
      <w:pPr>
        <w:pStyle w:val="Sinespaciado"/>
        <w:jc w:val="center"/>
        <w:rPr>
          <w:b/>
          <w:sz w:val="28"/>
          <w:u w:val="single"/>
        </w:rPr>
      </w:pPr>
    </w:p>
    <w:p w14:paraId="6A73AE29" w14:textId="77777777" w:rsidR="00865531" w:rsidRPr="00CA18CE" w:rsidRDefault="00865531" w:rsidP="00865531">
      <w:pPr>
        <w:pStyle w:val="Sinespaciado"/>
        <w:jc w:val="both"/>
      </w:pPr>
      <w:r>
        <w:rPr>
          <w:rFonts w:cs="Arial"/>
          <w:b/>
          <w:noProof/>
          <w:lang w:eastAsia="es-CL"/>
        </w:rPr>
        <w:t>Asignatura: Ciencias Naturales</w:t>
      </w:r>
    </w:p>
    <w:p w14:paraId="72ED3C26" w14:textId="77777777" w:rsidR="00865531" w:rsidRPr="00CA18CE" w:rsidRDefault="00865531" w:rsidP="00865531">
      <w:pPr>
        <w:pStyle w:val="Sinespaciado"/>
        <w:jc w:val="both"/>
        <w:rPr>
          <w:b/>
        </w:rPr>
      </w:pPr>
      <w:r w:rsidRPr="00CA18CE">
        <w:rPr>
          <w:b/>
        </w:rPr>
        <w:t xml:space="preserve">Nombre del docente: </w:t>
      </w:r>
      <w:r>
        <w:rPr>
          <w:b/>
        </w:rPr>
        <w:t>Ximena Rodríguez U.</w:t>
      </w:r>
    </w:p>
    <w:p w14:paraId="1229752B" w14:textId="77777777" w:rsidR="00865531" w:rsidRPr="006A2BC8" w:rsidRDefault="00865531" w:rsidP="00865531">
      <w:pPr>
        <w:pStyle w:val="Sinespaciado"/>
        <w:jc w:val="both"/>
        <w:rPr>
          <w:b/>
        </w:rPr>
      </w:pPr>
    </w:p>
    <w:tbl>
      <w:tblPr>
        <w:tblW w:w="91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0"/>
        <w:gridCol w:w="1234"/>
        <w:gridCol w:w="7066"/>
      </w:tblGrid>
      <w:tr w:rsidR="00865531" w:rsidRPr="003A216A" w14:paraId="752BF535" w14:textId="77777777" w:rsidTr="00DE6B22">
        <w:trPr>
          <w:trHeight w:val="868"/>
        </w:trPr>
        <w:tc>
          <w:tcPr>
            <w:tcW w:w="890" w:type="dxa"/>
            <w:shd w:val="clear" w:color="auto" w:fill="9CC2E5" w:themeFill="accent5" w:themeFillTint="99"/>
            <w:vAlign w:val="center"/>
          </w:tcPr>
          <w:p w14:paraId="5B80B3BC" w14:textId="77777777" w:rsidR="00865531" w:rsidRPr="001A16E6" w:rsidRDefault="00865531" w:rsidP="00DE6B22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Curso</w:t>
            </w:r>
          </w:p>
        </w:tc>
        <w:tc>
          <w:tcPr>
            <w:tcW w:w="1234" w:type="dxa"/>
            <w:shd w:val="clear" w:color="auto" w:fill="9CC2E5" w:themeFill="accent5" w:themeFillTint="99"/>
            <w:vAlign w:val="center"/>
          </w:tcPr>
          <w:p w14:paraId="737C0737" w14:textId="77777777" w:rsidR="00865531" w:rsidRPr="001A16E6" w:rsidRDefault="00865531" w:rsidP="00DE6B22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>Fecha</w:t>
            </w:r>
          </w:p>
        </w:tc>
        <w:tc>
          <w:tcPr>
            <w:tcW w:w="7066" w:type="dxa"/>
            <w:shd w:val="clear" w:color="auto" w:fill="9CC2E5" w:themeFill="accent5" w:themeFillTint="99"/>
            <w:vAlign w:val="center"/>
          </w:tcPr>
          <w:p w14:paraId="782DB39A" w14:textId="77777777" w:rsidR="00865531" w:rsidRPr="001A16E6" w:rsidRDefault="00865531" w:rsidP="00DE6B22">
            <w:pPr>
              <w:pStyle w:val="Sinespaciado"/>
              <w:jc w:val="center"/>
              <w:rPr>
                <w:b/>
                <w:sz w:val="24"/>
                <w:szCs w:val="24"/>
              </w:rPr>
            </w:pPr>
            <w:r w:rsidRPr="001A16E6">
              <w:rPr>
                <w:b/>
                <w:sz w:val="24"/>
                <w:szCs w:val="24"/>
              </w:rPr>
              <w:t xml:space="preserve">Temario </w:t>
            </w:r>
          </w:p>
          <w:p w14:paraId="0C500712" w14:textId="77777777" w:rsidR="00865531" w:rsidRPr="001A16E6" w:rsidRDefault="00865531" w:rsidP="00DE6B22">
            <w:pPr>
              <w:pStyle w:val="Sinespaciado"/>
              <w:jc w:val="center"/>
              <w:rPr>
                <w:b/>
                <w:sz w:val="24"/>
                <w:szCs w:val="24"/>
              </w:rPr>
            </w:pPr>
          </w:p>
        </w:tc>
      </w:tr>
      <w:tr w:rsidR="00865531" w:rsidRPr="003A216A" w14:paraId="31D08906" w14:textId="77777777" w:rsidTr="00DE6B22">
        <w:trPr>
          <w:trHeight w:val="1567"/>
        </w:trPr>
        <w:tc>
          <w:tcPr>
            <w:tcW w:w="890" w:type="dxa"/>
            <w:vMerge w:val="restart"/>
          </w:tcPr>
          <w:p w14:paraId="326AF0E2" w14:textId="77777777" w:rsidR="00865531" w:rsidRPr="003A216A" w:rsidRDefault="00865531" w:rsidP="00DE6B22">
            <w:pPr>
              <w:pStyle w:val="Sinespaciado"/>
              <w:jc w:val="both"/>
            </w:pPr>
            <w:r>
              <w:t>5º</w:t>
            </w:r>
          </w:p>
        </w:tc>
        <w:tc>
          <w:tcPr>
            <w:tcW w:w="1234" w:type="dxa"/>
            <w:vMerge w:val="restart"/>
          </w:tcPr>
          <w:p w14:paraId="1491A194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Lunes 7</w:t>
            </w:r>
          </w:p>
          <w:p w14:paraId="4BA7E70B" w14:textId="20CD69DA" w:rsidR="00237E76" w:rsidRDefault="00237E76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10:00 hrs.</w:t>
            </w:r>
          </w:p>
        </w:tc>
        <w:tc>
          <w:tcPr>
            <w:tcW w:w="7066" w:type="dxa"/>
          </w:tcPr>
          <w:p w14:paraId="03575BC7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 xml:space="preserve">Nombre de la </w:t>
            </w:r>
            <w:r w:rsidRPr="00806176">
              <w:rPr>
                <w:b/>
                <w:bCs/>
                <w:color w:val="000000"/>
                <w:lang w:val="es-CL"/>
              </w:rPr>
              <w:t>Unidad:</w:t>
            </w:r>
            <w:r w:rsidRPr="00806176">
              <w:rPr>
                <w:b/>
                <w:bCs/>
                <w:color w:val="000000"/>
                <w:lang w:val="es-CL"/>
              </w:rPr>
              <w:tab/>
            </w:r>
          </w:p>
          <w:p w14:paraId="49689F69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4DB848E0" w14:textId="77777777" w:rsidR="00865531" w:rsidRPr="00DB6392" w:rsidRDefault="00865531" w:rsidP="00DE6B22">
            <w:pPr>
              <w:pStyle w:val="Sinespaciado"/>
              <w:rPr>
                <w:color w:val="000000" w:themeColor="text1"/>
                <w:lang w:val="es-CL"/>
              </w:rPr>
            </w:pPr>
            <w:r>
              <w:rPr>
                <w:color w:val="000000" w:themeColor="text1"/>
                <w:lang w:val="es-CL"/>
              </w:rPr>
              <w:t>“</w:t>
            </w:r>
            <w:r w:rsidRPr="00DB6392">
              <w:rPr>
                <w:color w:val="000000" w:themeColor="text1"/>
                <w:lang w:val="es-CL"/>
              </w:rPr>
              <w:t>Niveles de organización, sistema digestivo y circulatorio</w:t>
            </w:r>
            <w:r>
              <w:rPr>
                <w:color w:val="000000" w:themeColor="text1"/>
                <w:lang w:val="es-CL"/>
              </w:rPr>
              <w:t>”</w:t>
            </w:r>
          </w:p>
        </w:tc>
      </w:tr>
      <w:tr w:rsidR="00865531" w:rsidRPr="003A216A" w14:paraId="4DDAF51D" w14:textId="77777777" w:rsidTr="00DE6B22">
        <w:trPr>
          <w:trHeight w:val="1567"/>
        </w:trPr>
        <w:tc>
          <w:tcPr>
            <w:tcW w:w="890" w:type="dxa"/>
            <w:vMerge/>
          </w:tcPr>
          <w:p w14:paraId="2825883E" w14:textId="77777777" w:rsidR="00865531" w:rsidRPr="003A216A" w:rsidRDefault="00865531" w:rsidP="00DE6B22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14:paraId="42E87CED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6C0D7819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Contenidos:</w:t>
            </w:r>
          </w:p>
          <w:p w14:paraId="5BC5356A" w14:textId="4C0D70A1" w:rsidR="00865531" w:rsidRPr="00865531" w:rsidRDefault="00865531" w:rsidP="00865531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color w:val="0070C0"/>
                <w:lang w:val="es-CL"/>
              </w:rPr>
            </w:pPr>
            <w:r w:rsidRPr="00865531">
              <w:rPr>
                <w:color w:val="0070C0"/>
                <w:lang w:val="es-CL"/>
              </w:rPr>
              <w:t>Las células.</w:t>
            </w:r>
          </w:p>
          <w:p w14:paraId="379F17B9" w14:textId="3AA6B4AB" w:rsidR="00865531" w:rsidRPr="00865531" w:rsidRDefault="00865531" w:rsidP="00865531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color w:val="0070C0"/>
                <w:lang w:val="es-CL"/>
              </w:rPr>
            </w:pPr>
            <w:r w:rsidRPr="00865531">
              <w:rPr>
                <w:color w:val="0070C0"/>
                <w:lang w:val="es-CL"/>
              </w:rPr>
              <w:t>Niveles de organización: célula, tejido, órgano, sistema y organismo.</w:t>
            </w:r>
          </w:p>
          <w:p w14:paraId="6D5DE37B" w14:textId="77777777" w:rsidR="00865531" w:rsidRPr="00865531" w:rsidRDefault="00865531" w:rsidP="00865531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color w:val="0070C0"/>
                <w:lang w:val="es-CL"/>
              </w:rPr>
            </w:pPr>
            <w:r w:rsidRPr="00865531">
              <w:rPr>
                <w:color w:val="0070C0"/>
                <w:lang w:val="es-CL"/>
              </w:rPr>
              <w:t>El sistema digestivo.</w:t>
            </w:r>
          </w:p>
          <w:p w14:paraId="45ECC644" w14:textId="77777777" w:rsidR="00865531" w:rsidRPr="00865531" w:rsidRDefault="00865531" w:rsidP="00865531">
            <w:pPr>
              <w:pStyle w:val="Sinespaciado"/>
              <w:numPr>
                <w:ilvl w:val="0"/>
                <w:numId w:val="1"/>
              </w:numPr>
              <w:spacing w:line="276" w:lineRule="auto"/>
              <w:rPr>
                <w:color w:val="0070C0"/>
                <w:lang w:val="es-CL"/>
              </w:rPr>
            </w:pPr>
            <w:r w:rsidRPr="00865531">
              <w:rPr>
                <w:color w:val="0070C0"/>
                <w:lang w:val="es-CL"/>
              </w:rPr>
              <w:t>El sistema circulatorio (primera parte)</w:t>
            </w:r>
          </w:p>
          <w:p w14:paraId="277EFDCA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  <w:tr w:rsidR="00865531" w:rsidRPr="003A216A" w14:paraId="1D99B876" w14:textId="77777777" w:rsidTr="00DE6B22">
        <w:trPr>
          <w:trHeight w:val="1567"/>
        </w:trPr>
        <w:tc>
          <w:tcPr>
            <w:tcW w:w="890" w:type="dxa"/>
            <w:vMerge/>
          </w:tcPr>
          <w:p w14:paraId="63FA455B" w14:textId="77777777" w:rsidR="00865531" w:rsidRPr="003A216A" w:rsidRDefault="00865531" w:rsidP="00DE6B22">
            <w:pPr>
              <w:pStyle w:val="Sinespaciado"/>
              <w:jc w:val="both"/>
            </w:pPr>
          </w:p>
        </w:tc>
        <w:tc>
          <w:tcPr>
            <w:tcW w:w="1234" w:type="dxa"/>
            <w:vMerge/>
          </w:tcPr>
          <w:p w14:paraId="13439C83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  <w:tc>
          <w:tcPr>
            <w:tcW w:w="7066" w:type="dxa"/>
          </w:tcPr>
          <w:p w14:paraId="23D80903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  <w:r>
              <w:rPr>
                <w:b/>
                <w:bCs/>
                <w:color w:val="000000"/>
                <w:lang w:val="es-CL"/>
              </w:rPr>
              <w:t>Modalidad Evaluativa:</w:t>
            </w:r>
          </w:p>
          <w:p w14:paraId="31DE6D24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53158C17" w14:textId="77777777" w:rsidR="00865531" w:rsidRDefault="00865531" w:rsidP="00DE6B22">
            <w:pPr>
              <w:pStyle w:val="Sinespaciado"/>
              <w:rPr>
                <w:color w:val="000000"/>
                <w:lang w:val="es-CL"/>
              </w:rPr>
            </w:pPr>
            <w:r w:rsidRPr="00DB6392">
              <w:rPr>
                <w:color w:val="000000"/>
                <w:lang w:val="es-CL"/>
              </w:rPr>
              <w:t>Prueba en línea</w:t>
            </w:r>
            <w:r>
              <w:rPr>
                <w:color w:val="000000"/>
                <w:lang w:val="es-CL"/>
              </w:rPr>
              <w:t xml:space="preserve">. </w:t>
            </w:r>
          </w:p>
          <w:p w14:paraId="3D0DC8A2" w14:textId="49A3F63B" w:rsidR="00865531" w:rsidRDefault="00865531" w:rsidP="00DE6B22">
            <w:pPr>
              <w:pStyle w:val="Sinespaciado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>Esta prueba llegará al correo de cada estudiante. El estudiante abrirá el correo y responderá las preguntas.</w:t>
            </w:r>
          </w:p>
          <w:p w14:paraId="54D6BE6D" w14:textId="3C850ECB" w:rsidR="00865531" w:rsidRDefault="00865531" w:rsidP="00DE6B22">
            <w:pPr>
              <w:pStyle w:val="Sinespaciado"/>
              <w:rPr>
                <w:color w:val="000000"/>
                <w:lang w:val="es-CL"/>
              </w:rPr>
            </w:pPr>
            <w:r>
              <w:rPr>
                <w:color w:val="000000"/>
                <w:lang w:val="es-CL"/>
              </w:rPr>
              <w:t xml:space="preserve">El </w:t>
            </w:r>
            <w:r w:rsidR="00791465">
              <w:rPr>
                <w:color w:val="000000"/>
                <w:lang w:val="es-CL"/>
              </w:rPr>
              <w:t>lunes</w:t>
            </w:r>
            <w:r>
              <w:rPr>
                <w:color w:val="000000"/>
                <w:lang w:val="es-CL"/>
              </w:rPr>
              <w:t xml:space="preserve"> 7</w:t>
            </w:r>
            <w:r w:rsidR="00791465">
              <w:rPr>
                <w:color w:val="000000"/>
                <w:lang w:val="es-CL"/>
              </w:rPr>
              <w:t xml:space="preserve"> de diciembre </w:t>
            </w:r>
            <w:r>
              <w:rPr>
                <w:color w:val="000000"/>
                <w:lang w:val="es-CL"/>
              </w:rPr>
              <w:t>a las 1</w:t>
            </w:r>
            <w:r w:rsidR="00237E76">
              <w:rPr>
                <w:color w:val="000000"/>
                <w:lang w:val="es-CL"/>
              </w:rPr>
              <w:t>0</w:t>
            </w:r>
            <w:r>
              <w:rPr>
                <w:color w:val="000000"/>
                <w:lang w:val="es-CL"/>
              </w:rPr>
              <w:t xml:space="preserve">:00 </w:t>
            </w:r>
            <w:proofErr w:type="spellStart"/>
            <w:r>
              <w:rPr>
                <w:color w:val="000000"/>
                <w:lang w:val="es-CL"/>
              </w:rPr>
              <w:t>hrs</w:t>
            </w:r>
            <w:proofErr w:type="spellEnd"/>
            <w:r>
              <w:rPr>
                <w:color w:val="000000"/>
                <w:lang w:val="es-CL"/>
              </w:rPr>
              <w:t xml:space="preserve">. nos conectáremos vía </w:t>
            </w:r>
            <w:proofErr w:type="gramStart"/>
            <w:r>
              <w:rPr>
                <w:color w:val="000000"/>
                <w:lang w:val="es-CL"/>
              </w:rPr>
              <w:t>zoom</w:t>
            </w:r>
            <w:proofErr w:type="gramEnd"/>
            <w:r>
              <w:rPr>
                <w:color w:val="000000"/>
                <w:lang w:val="es-CL"/>
              </w:rPr>
              <w:t xml:space="preserve"> para activar y monitorear el desarrollo de la prueba</w:t>
            </w:r>
            <w:r w:rsidR="00A51724">
              <w:rPr>
                <w:color w:val="000000"/>
                <w:lang w:val="es-CL"/>
              </w:rPr>
              <w:t>.</w:t>
            </w:r>
          </w:p>
          <w:p w14:paraId="4D5431B1" w14:textId="77777777" w:rsidR="00865531" w:rsidRPr="00DB6392" w:rsidRDefault="00865531" w:rsidP="00DE6B22">
            <w:pPr>
              <w:pStyle w:val="Sinespaciado"/>
              <w:rPr>
                <w:color w:val="000000"/>
                <w:lang w:val="es-CL"/>
              </w:rPr>
            </w:pPr>
          </w:p>
          <w:p w14:paraId="320321D4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3D358347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48FA1CA6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3E29EEB0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  <w:p w14:paraId="69B69C5E" w14:textId="77777777" w:rsidR="00865531" w:rsidRDefault="00865531" w:rsidP="00DE6B22">
            <w:pPr>
              <w:pStyle w:val="Sinespaciado"/>
              <w:rPr>
                <w:b/>
                <w:bCs/>
                <w:color w:val="000000"/>
                <w:lang w:val="es-CL"/>
              </w:rPr>
            </w:pPr>
          </w:p>
        </w:tc>
      </w:tr>
    </w:tbl>
    <w:p w14:paraId="2D465971" w14:textId="77777777" w:rsidR="00865531" w:rsidRPr="001A16E6" w:rsidRDefault="00865531" w:rsidP="00865531">
      <w:pPr>
        <w:pStyle w:val="Sinespaciado"/>
        <w:jc w:val="both"/>
        <w:rPr>
          <w:lang w:val="es-CL"/>
        </w:rPr>
      </w:pPr>
    </w:p>
    <w:p w14:paraId="7EE1FDF8" w14:textId="77777777" w:rsidR="00865531" w:rsidRDefault="00865531" w:rsidP="00865531">
      <w:pPr>
        <w:rPr>
          <w:lang w:val="es-CL"/>
        </w:rPr>
      </w:pPr>
    </w:p>
    <w:p w14:paraId="3ED8FC98" w14:textId="77777777" w:rsidR="00865531" w:rsidRDefault="00865531" w:rsidP="00865531">
      <w:pPr>
        <w:rPr>
          <w:lang w:val="es-CL"/>
        </w:rPr>
      </w:pPr>
    </w:p>
    <w:p w14:paraId="255F2378" w14:textId="77777777" w:rsidR="00865531" w:rsidRDefault="00865531" w:rsidP="00865531">
      <w:pPr>
        <w:rPr>
          <w:lang w:val="es-CL"/>
        </w:rPr>
      </w:pPr>
    </w:p>
    <w:p w14:paraId="4DE07AAD" w14:textId="77777777" w:rsidR="00865531" w:rsidRDefault="00865531" w:rsidP="00865531">
      <w:pPr>
        <w:rPr>
          <w:lang w:val="es-CL"/>
        </w:rPr>
      </w:pPr>
    </w:p>
    <w:p w14:paraId="613009E6" w14:textId="77777777" w:rsidR="007855C0" w:rsidRDefault="007855C0"/>
    <w:sectPr w:rsidR="007855C0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4ADE7820"/>
    <w:multiLevelType w:val="hybridMultilevel"/>
    <w:tmpl w:val="5DEA2EA2"/>
    <w:lvl w:ilvl="0" w:tplc="3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5531"/>
    <w:rsid w:val="00237E76"/>
    <w:rsid w:val="007855C0"/>
    <w:rsid w:val="00791465"/>
    <w:rsid w:val="00865531"/>
    <w:rsid w:val="00A517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E5143"/>
  <w15:chartTrackingRefBased/>
  <w15:docId w15:val="{757A6767-0808-4E36-99E8-5E3BA7EEEA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65531"/>
    <w:pPr>
      <w:spacing w:after="200" w:line="276" w:lineRule="auto"/>
    </w:pPr>
    <w:rPr>
      <w:rFonts w:ascii="Calibri" w:eastAsia="Calibri" w:hAnsi="Calibri" w:cs="Times New Roman"/>
      <w:lang w:val="es-ES_tradn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865531"/>
    <w:pPr>
      <w:spacing w:after="0" w:line="240" w:lineRule="auto"/>
    </w:pPr>
    <w:rPr>
      <w:rFonts w:ascii="Calibri" w:eastAsia="Calibri" w:hAnsi="Calibri" w:cs="Times New Roman"/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115</Words>
  <Characters>637</Characters>
  <Application>Microsoft Office Word</Application>
  <DocSecurity>0</DocSecurity>
  <Lines>5</Lines>
  <Paragraphs>1</Paragraphs>
  <ScaleCrop>false</ScaleCrop>
  <Company/>
  <LinksUpToDate>false</LinksUpToDate>
  <CharactersWithSpaces>751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UTP Básica</dc:creator>
  <cp:keywords/>
  <dc:description/>
  <cp:lastModifiedBy>UTP Básica</cp:lastModifiedBy>
  <cp:revision>2</cp:revision>
  <dcterms:created xsi:type="dcterms:W3CDTF">2020-12-03T16:24:00Z</dcterms:created>
  <dcterms:modified xsi:type="dcterms:W3CDTF">2020-12-03T16:24:00Z</dcterms:modified>
</cp:coreProperties>
</file>